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5D" w:rsidRDefault="00DA6810">
      <w:pPr>
        <w:spacing w:line="540" w:lineRule="exact"/>
        <w:rPr>
          <w:rFonts w:eastAsia="黑体"/>
          <w:sz w:val="24"/>
        </w:rPr>
      </w:pPr>
      <w:r>
        <w:rPr>
          <w:rFonts w:eastAsia="黑体" w:cs="黑体" w:hint="eastAsia"/>
          <w:sz w:val="24"/>
        </w:rPr>
        <w:t>县十六届人大常委会</w:t>
      </w:r>
    </w:p>
    <w:p w:rsidR="00E14C5D" w:rsidRDefault="00DA6810">
      <w:pPr>
        <w:spacing w:line="540" w:lineRule="exact"/>
        <w:jc w:val="left"/>
        <w:rPr>
          <w:rFonts w:eastAsia="黑体" w:cs="黑体"/>
          <w:spacing w:val="34"/>
          <w:sz w:val="24"/>
        </w:rPr>
      </w:pPr>
      <w:r>
        <w:rPr>
          <w:rFonts w:eastAsia="黑体" w:cs="黑体" w:hint="eastAsia"/>
          <w:spacing w:val="34"/>
          <w:sz w:val="24"/>
        </w:rPr>
        <w:t>第</w:t>
      </w:r>
      <w:r>
        <w:rPr>
          <w:rFonts w:eastAsia="黑体" w:cs="黑体" w:hint="eastAsia"/>
          <w:spacing w:val="34"/>
          <w:sz w:val="24"/>
        </w:rPr>
        <w:t xml:space="preserve"> </w:t>
      </w:r>
      <w:r>
        <w:rPr>
          <w:rFonts w:eastAsia="黑体" w:cs="黑体" w:hint="eastAsia"/>
          <w:spacing w:val="34"/>
          <w:sz w:val="24"/>
        </w:rPr>
        <w:t>次会议材料</w:t>
      </w:r>
    </w:p>
    <w:p w:rsidR="00E14C5D" w:rsidRDefault="00E14C5D">
      <w:pPr>
        <w:pStyle w:val="a3"/>
        <w:spacing w:line="540" w:lineRule="exact"/>
      </w:pPr>
    </w:p>
    <w:p w:rsidR="00E14C5D" w:rsidRDefault="00DA6810">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遂平县</w:t>
      </w:r>
      <w:r>
        <w:rPr>
          <w:rFonts w:ascii="方正小标宋简体" w:eastAsia="方正小标宋简体" w:hAnsi="方正小标宋简体" w:cs="方正小标宋简体" w:hint="eastAsia"/>
          <w:bCs/>
          <w:sz w:val="44"/>
          <w:szCs w:val="44"/>
        </w:rPr>
        <w:t>2023</w:t>
      </w:r>
      <w:r>
        <w:rPr>
          <w:rFonts w:ascii="方正小标宋简体" w:eastAsia="方正小标宋简体" w:hAnsi="方正小标宋简体" w:cs="方正小标宋简体" w:hint="eastAsia"/>
          <w:bCs/>
          <w:sz w:val="44"/>
          <w:szCs w:val="44"/>
        </w:rPr>
        <w:t>年财政决算和</w:t>
      </w:r>
      <w:r>
        <w:rPr>
          <w:rFonts w:ascii="方正小标宋简体" w:eastAsia="方正小标宋简体" w:hAnsi="方正小标宋简体" w:cs="方正小标宋简体" w:hint="eastAsia"/>
          <w:bCs/>
          <w:sz w:val="44"/>
          <w:szCs w:val="44"/>
        </w:rPr>
        <w:t>202</w:t>
      </w:r>
      <w:r>
        <w:rPr>
          <w:rFonts w:ascii="宋体" w:hAnsi="宋体" w:cs="宋体" w:hint="eastAsia"/>
          <w:bCs/>
          <w:sz w:val="44"/>
          <w:szCs w:val="44"/>
        </w:rPr>
        <w:t>4</w:t>
      </w:r>
      <w:r>
        <w:rPr>
          <w:rFonts w:ascii="方正小标宋简体" w:eastAsia="方正小标宋简体" w:hAnsi="方正小标宋简体" w:cs="方正小标宋简体" w:hint="eastAsia"/>
          <w:bCs/>
          <w:sz w:val="44"/>
          <w:szCs w:val="44"/>
        </w:rPr>
        <w:t>年上半年</w:t>
      </w:r>
    </w:p>
    <w:p w:rsidR="00E14C5D" w:rsidRDefault="00DA6810">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财政预算执行情况报告</w:t>
      </w:r>
    </w:p>
    <w:p w:rsidR="00E14C5D" w:rsidRDefault="00E14C5D">
      <w:pPr>
        <w:pStyle w:val="a3"/>
        <w:spacing w:line="540" w:lineRule="exact"/>
      </w:pPr>
    </w:p>
    <w:p w:rsidR="00E14C5D" w:rsidRDefault="00DA6810">
      <w:pPr>
        <w:spacing w:line="54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——在县十六届人大常委会第</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次会议上</w:t>
      </w:r>
    </w:p>
    <w:p w:rsidR="00E14C5D" w:rsidRDefault="00DA6810">
      <w:pPr>
        <w:spacing w:line="54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sz w:val="32"/>
          <w:szCs w:val="32"/>
        </w:rPr>
        <w:t>遂平县财政局局长</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曹</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辉</w:t>
      </w:r>
      <w:bookmarkStart w:id="0" w:name="_GoBack"/>
      <w:bookmarkEnd w:id="0"/>
    </w:p>
    <w:p w:rsidR="00E14C5D" w:rsidRDefault="00DA6810">
      <w:pPr>
        <w:spacing w:line="540" w:lineRule="exact"/>
        <w:rPr>
          <w:rFonts w:ascii="仿宋" w:eastAsia="仿宋" w:hAnsi="仿宋"/>
          <w:sz w:val="32"/>
          <w:szCs w:val="32"/>
        </w:rPr>
      </w:pPr>
      <w:r>
        <w:rPr>
          <w:rFonts w:ascii="仿宋" w:eastAsia="仿宋" w:hAnsi="仿宋" w:hint="eastAsia"/>
          <w:sz w:val="32"/>
          <w:szCs w:val="32"/>
        </w:rPr>
        <w:t xml:space="preserve"> </w:t>
      </w:r>
    </w:p>
    <w:p w:rsidR="00E14C5D" w:rsidRDefault="00DA6810">
      <w:pPr>
        <w:spacing w:line="540" w:lineRule="exact"/>
        <w:rPr>
          <w:rFonts w:ascii="仿宋" w:eastAsia="仿宋" w:hAnsi="仿宋" w:cs="仿宋_GB2312"/>
          <w:sz w:val="32"/>
          <w:szCs w:val="32"/>
        </w:rPr>
      </w:pPr>
      <w:r>
        <w:rPr>
          <w:rFonts w:ascii="仿宋" w:eastAsia="仿宋" w:hAnsi="仿宋" w:cs="仿宋_GB2312" w:hint="eastAsia"/>
          <w:sz w:val="32"/>
          <w:szCs w:val="32"/>
        </w:rPr>
        <w:t>主任、各位副主任、各位委员：</w:t>
      </w:r>
    </w:p>
    <w:p w:rsidR="00E14C5D" w:rsidRDefault="00DA6810">
      <w:pPr>
        <w:spacing w:line="540" w:lineRule="exact"/>
        <w:ind w:firstLineChars="221" w:firstLine="707"/>
        <w:rPr>
          <w:rFonts w:ascii="仿宋" w:eastAsia="仿宋" w:hAnsi="仿宋"/>
          <w:sz w:val="32"/>
          <w:szCs w:val="32"/>
        </w:rPr>
      </w:pPr>
      <w:r>
        <w:rPr>
          <w:rFonts w:ascii="仿宋" w:eastAsia="仿宋" w:hAnsi="仿宋" w:cs="仿宋_GB2312" w:hint="eastAsia"/>
          <w:sz w:val="32"/>
          <w:szCs w:val="32"/>
        </w:rPr>
        <w:t>受县政府委托，现将全县</w:t>
      </w:r>
      <w:r>
        <w:rPr>
          <w:rFonts w:ascii="仿宋" w:eastAsia="仿宋" w:hAnsi="仿宋" w:cs="仿宋_GB2312" w:hint="eastAsia"/>
          <w:sz w:val="32"/>
          <w:szCs w:val="32"/>
        </w:rPr>
        <w:t>2023</w:t>
      </w:r>
      <w:r>
        <w:rPr>
          <w:rFonts w:ascii="仿宋" w:eastAsia="仿宋" w:hAnsi="仿宋" w:cs="仿宋_GB2312" w:hint="eastAsia"/>
          <w:sz w:val="32"/>
          <w:szCs w:val="32"/>
        </w:rPr>
        <w:t>年财政决算和</w:t>
      </w:r>
      <w:r>
        <w:rPr>
          <w:rFonts w:ascii="仿宋" w:eastAsia="仿宋" w:hAnsi="仿宋" w:cs="仿宋_GB2312" w:hint="eastAsia"/>
          <w:sz w:val="32"/>
          <w:szCs w:val="32"/>
        </w:rPr>
        <w:t>2024</w:t>
      </w:r>
      <w:r>
        <w:rPr>
          <w:rFonts w:ascii="仿宋" w:eastAsia="仿宋" w:hAnsi="仿宋" w:cs="仿宋_GB2312" w:hint="eastAsia"/>
          <w:sz w:val="32"/>
          <w:szCs w:val="32"/>
        </w:rPr>
        <w:t>年上半年财政预算执行情况向县人大常委会报告如下，请予审议。</w:t>
      </w:r>
    </w:p>
    <w:p w:rsidR="00E14C5D" w:rsidRDefault="00DA6810">
      <w:pPr>
        <w:spacing w:line="540" w:lineRule="exact"/>
        <w:ind w:firstLineChars="221" w:firstLine="707"/>
        <w:rPr>
          <w:rFonts w:ascii="仿宋_GB2312" w:eastAsia="仿宋_GB2312"/>
          <w:sz w:val="32"/>
          <w:szCs w:val="32"/>
        </w:rPr>
      </w:pPr>
      <w:r>
        <w:rPr>
          <w:rFonts w:ascii="黑体" w:eastAsia="黑体" w:hAnsi="黑体" w:cs="黑体" w:hint="eastAsia"/>
          <w:sz w:val="32"/>
          <w:szCs w:val="32"/>
        </w:rPr>
        <w:t>一、</w:t>
      </w:r>
      <w:r>
        <w:rPr>
          <w:rFonts w:ascii="黑体" w:eastAsia="黑体" w:hAnsi="黑体" w:cs="黑体" w:hint="eastAsia"/>
          <w:sz w:val="32"/>
          <w:szCs w:val="32"/>
        </w:rPr>
        <w:t>2023</w:t>
      </w:r>
      <w:r>
        <w:rPr>
          <w:rFonts w:ascii="黑体" w:eastAsia="黑体" w:hAnsi="黑体" w:cs="黑体" w:hint="eastAsia"/>
          <w:sz w:val="32"/>
          <w:szCs w:val="32"/>
        </w:rPr>
        <w:t>年财政决算情况</w:t>
      </w:r>
    </w:p>
    <w:p w:rsidR="00E14C5D" w:rsidRDefault="00DA6810">
      <w:pPr>
        <w:spacing w:line="540" w:lineRule="exact"/>
        <w:ind w:firstLineChars="221" w:firstLine="707"/>
        <w:rPr>
          <w:rFonts w:ascii="仿宋" w:eastAsia="仿宋" w:hAnsi="仿宋" w:cs="仿宋_GB2312"/>
          <w:sz w:val="32"/>
          <w:szCs w:val="32"/>
        </w:rPr>
      </w:pPr>
      <w:r>
        <w:rPr>
          <w:rFonts w:ascii="仿宋" w:eastAsia="仿宋" w:hAnsi="仿宋" w:cs="仿宋_GB2312" w:hint="eastAsia"/>
          <w:sz w:val="32"/>
          <w:szCs w:val="32"/>
        </w:rPr>
        <w:t>2023</w:t>
      </w:r>
      <w:r>
        <w:rPr>
          <w:rFonts w:ascii="仿宋" w:eastAsia="仿宋" w:hAnsi="仿宋" w:cs="仿宋_GB2312" w:hint="eastAsia"/>
          <w:sz w:val="32"/>
          <w:szCs w:val="32"/>
        </w:rPr>
        <w:t>年，面对深刻变化的外部环境和艰巨繁重的发展任务，我们全面学习贯彻习近平新时代中国特色社会主义思想和党的二十大精神，坚持稳中求进工作总基调，全面贯彻新发展理念，加快构建新发展格局，全力以赴拼经济，铆足干劲促发展，为全县中心工作任务和经济社会发展提供了坚实财力支撑，财政改革发展各项工作扎实推进，财政决算情况总体较好。</w:t>
      </w:r>
    </w:p>
    <w:p w:rsidR="00E14C5D" w:rsidRDefault="00DA6810">
      <w:pPr>
        <w:spacing w:line="540" w:lineRule="exact"/>
        <w:ind w:firstLineChars="221" w:firstLine="707"/>
        <w:rPr>
          <w:rFonts w:ascii="仿宋_GB2312" w:eastAsia="仿宋_GB2312"/>
          <w:sz w:val="32"/>
          <w:szCs w:val="32"/>
        </w:rPr>
      </w:pPr>
      <w:r>
        <w:rPr>
          <w:rFonts w:ascii="楷体_GB2312" w:eastAsia="楷体_GB2312" w:hAnsi="楷体_GB2312" w:cs="楷体_GB2312" w:hint="eastAsia"/>
          <w:sz w:val="32"/>
          <w:szCs w:val="32"/>
        </w:rPr>
        <w:t>（一）一般公共预算</w:t>
      </w:r>
    </w:p>
    <w:p w:rsidR="00E14C5D" w:rsidRDefault="00DA6810">
      <w:pPr>
        <w:spacing w:line="540" w:lineRule="exact"/>
        <w:ind w:firstLineChars="221" w:firstLine="710"/>
        <w:rPr>
          <w:rFonts w:ascii="仿宋" w:eastAsia="仿宋" w:hAnsi="仿宋"/>
          <w:sz w:val="32"/>
          <w:szCs w:val="32"/>
        </w:rPr>
      </w:pPr>
      <w:r>
        <w:rPr>
          <w:rFonts w:ascii="仿宋" w:eastAsia="仿宋" w:hAnsi="仿宋" w:hint="eastAsia"/>
          <w:b/>
          <w:sz w:val="32"/>
          <w:szCs w:val="32"/>
        </w:rPr>
        <w:t>1</w:t>
      </w:r>
      <w:r>
        <w:rPr>
          <w:rFonts w:ascii="仿宋" w:eastAsia="仿宋" w:hAnsi="仿宋" w:hint="eastAsia"/>
          <w:b/>
          <w:sz w:val="32"/>
          <w:szCs w:val="32"/>
        </w:rPr>
        <w:t>、一般公共预算收支完成情况。</w:t>
      </w:r>
      <w:r>
        <w:rPr>
          <w:rFonts w:ascii="仿宋" w:eastAsia="仿宋_GB2312" w:hAnsi="仿宋"/>
          <w:bCs/>
          <w:sz w:val="32"/>
          <w:szCs w:val="32"/>
        </w:rPr>
        <w:t>20</w:t>
      </w:r>
      <w:r>
        <w:rPr>
          <w:rFonts w:ascii="仿宋" w:eastAsia="仿宋_GB2312" w:hAnsi="仿宋" w:hint="eastAsia"/>
          <w:bCs/>
          <w:sz w:val="32"/>
          <w:szCs w:val="32"/>
        </w:rPr>
        <w:t>23</w:t>
      </w:r>
      <w:r>
        <w:rPr>
          <w:rFonts w:ascii="仿宋" w:eastAsia="仿宋_GB2312" w:hAnsi="仿宋" w:hint="eastAsia"/>
          <w:bCs/>
          <w:sz w:val="32"/>
          <w:szCs w:val="32"/>
        </w:rPr>
        <w:t>年，全县一般公共预算收入完成</w:t>
      </w:r>
      <w:r>
        <w:rPr>
          <w:rFonts w:ascii="仿宋" w:eastAsia="仿宋_GB2312" w:hAnsi="仿宋" w:hint="eastAsia"/>
          <w:bCs/>
          <w:sz w:val="32"/>
          <w:szCs w:val="32"/>
        </w:rPr>
        <w:t>18.56</w:t>
      </w:r>
      <w:r>
        <w:rPr>
          <w:rFonts w:ascii="仿宋" w:eastAsia="仿宋_GB2312" w:hAnsi="仿宋" w:hint="eastAsia"/>
          <w:bCs/>
          <w:sz w:val="32"/>
          <w:szCs w:val="32"/>
        </w:rPr>
        <w:t>亿元，为年初预算</w:t>
      </w:r>
      <w:r>
        <w:rPr>
          <w:rFonts w:ascii="仿宋" w:eastAsia="仿宋_GB2312" w:hAnsi="仿宋" w:hint="eastAsia"/>
          <w:bCs/>
          <w:sz w:val="32"/>
          <w:szCs w:val="32"/>
        </w:rPr>
        <w:t>18.14</w:t>
      </w:r>
      <w:r>
        <w:rPr>
          <w:rFonts w:ascii="仿宋" w:eastAsia="仿宋_GB2312" w:hAnsi="仿宋" w:hint="eastAsia"/>
          <w:bCs/>
          <w:sz w:val="32"/>
          <w:szCs w:val="32"/>
        </w:rPr>
        <w:t>亿元的</w:t>
      </w:r>
      <w:r>
        <w:rPr>
          <w:rFonts w:ascii="仿宋" w:eastAsia="仿宋_GB2312" w:hAnsi="仿宋" w:hint="eastAsia"/>
          <w:bCs/>
          <w:sz w:val="32"/>
          <w:szCs w:val="32"/>
        </w:rPr>
        <w:t>102.3%</w:t>
      </w:r>
      <w:r>
        <w:rPr>
          <w:rFonts w:ascii="仿宋" w:eastAsia="仿宋_GB2312" w:hAnsi="仿宋" w:hint="eastAsia"/>
          <w:bCs/>
          <w:sz w:val="32"/>
          <w:szCs w:val="32"/>
        </w:rPr>
        <w:t>，较上年增长</w:t>
      </w:r>
      <w:r>
        <w:rPr>
          <w:rFonts w:ascii="仿宋" w:eastAsia="仿宋_GB2312" w:hAnsi="仿宋" w:hint="eastAsia"/>
          <w:bCs/>
          <w:sz w:val="32"/>
          <w:szCs w:val="32"/>
        </w:rPr>
        <w:t>6.3%</w:t>
      </w:r>
      <w:r>
        <w:rPr>
          <w:rFonts w:ascii="仿宋" w:eastAsia="仿宋_GB2312" w:hAnsi="仿宋" w:hint="eastAsia"/>
          <w:bCs/>
          <w:sz w:val="32"/>
          <w:szCs w:val="32"/>
        </w:rPr>
        <w:t>。全县一般公共预算支出完成</w:t>
      </w:r>
      <w:r>
        <w:rPr>
          <w:rFonts w:ascii="仿宋" w:eastAsia="仿宋_GB2312" w:hAnsi="仿宋" w:hint="eastAsia"/>
          <w:bCs/>
          <w:sz w:val="32"/>
          <w:szCs w:val="32"/>
        </w:rPr>
        <w:t>3</w:t>
      </w:r>
      <w:r>
        <w:rPr>
          <w:rFonts w:ascii="仿宋" w:eastAsia="仿宋_GB2312" w:hAnsi="仿宋" w:hint="eastAsia"/>
          <w:bCs/>
          <w:sz w:val="32"/>
          <w:szCs w:val="32"/>
        </w:rPr>
        <w:t>8.05</w:t>
      </w:r>
      <w:r>
        <w:rPr>
          <w:rFonts w:ascii="仿宋" w:eastAsia="仿宋_GB2312" w:hAnsi="仿宋" w:hint="eastAsia"/>
          <w:bCs/>
          <w:sz w:val="32"/>
          <w:szCs w:val="32"/>
        </w:rPr>
        <w:t>亿元，为调整预算</w:t>
      </w:r>
      <w:r>
        <w:rPr>
          <w:rFonts w:ascii="仿宋" w:eastAsia="仿宋_GB2312" w:hAnsi="仿宋" w:hint="eastAsia"/>
          <w:bCs/>
          <w:sz w:val="32"/>
          <w:szCs w:val="32"/>
        </w:rPr>
        <w:t>47.94</w:t>
      </w:r>
      <w:r>
        <w:rPr>
          <w:rFonts w:ascii="仿宋" w:eastAsia="仿宋_GB2312" w:hAnsi="仿宋" w:hint="eastAsia"/>
          <w:bCs/>
          <w:sz w:val="32"/>
          <w:szCs w:val="32"/>
        </w:rPr>
        <w:t>亿元的</w:t>
      </w:r>
      <w:r>
        <w:rPr>
          <w:rFonts w:ascii="仿宋" w:eastAsia="仿宋_GB2312" w:hAnsi="仿宋" w:hint="eastAsia"/>
          <w:bCs/>
          <w:sz w:val="32"/>
          <w:szCs w:val="32"/>
        </w:rPr>
        <w:t>79.4%</w:t>
      </w:r>
      <w:r>
        <w:rPr>
          <w:rFonts w:ascii="仿宋" w:eastAsia="仿宋_GB2312" w:hAnsi="仿宋" w:hint="eastAsia"/>
          <w:bCs/>
          <w:sz w:val="32"/>
          <w:szCs w:val="32"/>
        </w:rPr>
        <w:t>，较上年增长</w:t>
      </w:r>
      <w:r>
        <w:rPr>
          <w:rFonts w:ascii="仿宋" w:eastAsia="仿宋_GB2312" w:hAnsi="仿宋" w:hint="eastAsia"/>
          <w:bCs/>
          <w:sz w:val="32"/>
          <w:szCs w:val="32"/>
        </w:rPr>
        <w:t>6.9%</w:t>
      </w:r>
      <w:r>
        <w:rPr>
          <w:rFonts w:ascii="仿宋" w:eastAsia="仿宋_GB2312" w:hAnsi="仿宋" w:hint="eastAsia"/>
          <w:bCs/>
          <w:sz w:val="32"/>
          <w:szCs w:val="32"/>
        </w:rPr>
        <w:t>。</w:t>
      </w:r>
    </w:p>
    <w:p w:rsidR="00E14C5D" w:rsidRDefault="00DA6810">
      <w:pPr>
        <w:spacing w:line="540" w:lineRule="exact"/>
        <w:ind w:firstLineChars="221" w:firstLine="710"/>
        <w:rPr>
          <w:rFonts w:ascii="仿宋" w:eastAsia="仿宋_GB2312" w:hAnsi="仿宋"/>
          <w:sz w:val="32"/>
          <w:szCs w:val="32"/>
        </w:rPr>
      </w:pPr>
      <w:r>
        <w:rPr>
          <w:rFonts w:ascii="仿宋" w:eastAsia="仿宋" w:hAnsi="仿宋" w:hint="eastAsia"/>
          <w:b/>
          <w:sz w:val="32"/>
          <w:szCs w:val="32"/>
        </w:rPr>
        <w:lastRenderedPageBreak/>
        <w:t>2</w:t>
      </w:r>
      <w:r>
        <w:rPr>
          <w:rFonts w:ascii="仿宋" w:eastAsia="仿宋" w:hAnsi="仿宋" w:hint="eastAsia"/>
          <w:b/>
          <w:sz w:val="32"/>
          <w:szCs w:val="32"/>
        </w:rPr>
        <w:t>、一般公共预算收支平衡情况。</w:t>
      </w:r>
      <w:r>
        <w:rPr>
          <w:rFonts w:ascii="仿宋" w:eastAsia="仿宋_GB2312" w:hAnsi="仿宋" w:hint="eastAsia"/>
          <w:sz w:val="32"/>
          <w:szCs w:val="32"/>
        </w:rPr>
        <w:t>收入总计</w:t>
      </w:r>
      <w:r>
        <w:rPr>
          <w:rFonts w:ascii="仿宋" w:eastAsia="仿宋_GB2312" w:hAnsi="仿宋" w:hint="eastAsia"/>
          <w:sz w:val="32"/>
          <w:szCs w:val="32"/>
        </w:rPr>
        <w:t>56.13</w:t>
      </w:r>
      <w:r>
        <w:rPr>
          <w:rFonts w:ascii="仿宋" w:eastAsia="仿宋_GB2312" w:hAnsi="仿宋" w:hint="eastAsia"/>
          <w:sz w:val="32"/>
          <w:szCs w:val="32"/>
        </w:rPr>
        <w:t>亿元，包括：一般公共预算收入</w:t>
      </w:r>
      <w:r>
        <w:rPr>
          <w:rFonts w:ascii="仿宋" w:eastAsia="仿宋_GB2312" w:hAnsi="仿宋" w:hint="eastAsia"/>
          <w:sz w:val="32"/>
          <w:szCs w:val="32"/>
        </w:rPr>
        <w:t>18.56</w:t>
      </w:r>
      <w:r>
        <w:rPr>
          <w:rFonts w:ascii="仿宋" w:eastAsia="仿宋_GB2312" w:hAnsi="仿宋" w:hint="eastAsia"/>
          <w:sz w:val="32"/>
          <w:szCs w:val="32"/>
        </w:rPr>
        <w:t>亿元，上级补助收入</w:t>
      </w:r>
      <w:r>
        <w:rPr>
          <w:rFonts w:ascii="仿宋" w:eastAsia="仿宋_GB2312" w:hAnsi="仿宋" w:hint="eastAsia"/>
          <w:sz w:val="32"/>
          <w:szCs w:val="32"/>
        </w:rPr>
        <w:t>23.64</w:t>
      </w:r>
      <w:r>
        <w:rPr>
          <w:rFonts w:ascii="仿宋" w:eastAsia="仿宋_GB2312" w:hAnsi="仿宋" w:hint="eastAsia"/>
          <w:sz w:val="32"/>
          <w:szCs w:val="32"/>
        </w:rPr>
        <w:t>亿元，债务转贷收入</w:t>
      </w:r>
      <w:r>
        <w:rPr>
          <w:rFonts w:ascii="仿宋" w:eastAsia="仿宋_GB2312" w:hAnsi="仿宋" w:hint="eastAsia"/>
          <w:sz w:val="32"/>
          <w:szCs w:val="32"/>
        </w:rPr>
        <w:t>2.75</w:t>
      </w:r>
      <w:r>
        <w:rPr>
          <w:rFonts w:ascii="仿宋" w:eastAsia="仿宋_GB2312" w:hAnsi="仿宋" w:hint="eastAsia"/>
          <w:sz w:val="32"/>
          <w:szCs w:val="32"/>
        </w:rPr>
        <w:t>亿元，动用预算稳定调节基金</w:t>
      </w:r>
      <w:r>
        <w:rPr>
          <w:rFonts w:ascii="仿宋" w:eastAsia="仿宋_GB2312" w:hAnsi="仿宋" w:hint="eastAsia"/>
          <w:sz w:val="32"/>
          <w:szCs w:val="32"/>
        </w:rPr>
        <w:t>15049</w:t>
      </w:r>
      <w:r>
        <w:rPr>
          <w:rFonts w:ascii="仿宋" w:eastAsia="仿宋_GB2312" w:hAnsi="仿宋" w:hint="eastAsia"/>
          <w:sz w:val="32"/>
          <w:szCs w:val="32"/>
        </w:rPr>
        <w:t>万元，调入资金</w:t>
      </w:r>
      <w:r>
        <w:rPr>
          <w:rFonts w:ascii="仿宋" w:eastAsia="仿宋_GB2312" w:hAnsi="仿宋" w:hint="eastAsia"/>
          <w:sz w:val="32"/>
          <w:szCs w:val="32"/>
        </w:rPr>
        <w:t>585</w:t>
      </w:r>
      <w:r>
        <w:rPr>
          <w:rFonts w:ascii="仿宋" w:eastAsia="仿宋_GB2312" w:hAnsi="仿宋" w:hint="eastAsia"/>
          <w:sz w:val="32"/>
          <w:szCs w:val="32"/>
        </w:rPr>
        <w:t>万元，上年结余</w:t>
      </w:r>
      <w:r>
        <w:rPr>
          <w:rFonts w:ascii="仿宋" w:eastAsia="仿宋_GB2312" w:hAnsi="仿宋" w:hint="eastAsia"/>
          <w:sz w:val="32"/>
          <w:szCs w:val="32"/>
        </w:rPr>
        <w:t>9.61</w:t>
      </w:r>
      <w:r>
        <w:rPr>
          <w:rFonts w:ascii="仿宋" w:eastAsia="仿宋_GB2312" w:hAnsi="仿宋" w:hint="eastAsia"/>
          <w:sz w:val="32"/>
          <w:szCs w:val="32"/>
        </w:rPr>
        <w:t>亿元。支出总计</w:t>
      </w:r>
      <w:r>
        <w:rPr>
          <w:rFonts w:ascii="仿宋" w:eastAsia="仿宋_GB2312" w:hAnsi="仿宋" w:hint="eastAsia"/>
          <w:sz w:val="32"/>
          <w:szCs w:val="32"/>
        </w:rPr>
        <w:t>46.24</w:t>
      </w:r>
      <w:r>
        <w:rPr>
          <w:rFonts w:ascii="仿宋" w:eastAsia="仿宋_GB2312" w:hAnsi="仿宋" w:hint="eastAsia"/>
          <w:sz w:val="32"/>
          <w:szCs w:val="32"/>
        </w:rPr>
        <w:t>亿元，包括：一般公共预算支出</w:t>
      </w:r>
      <w:r>
        <w:rPr>
          <w:rFonts w:ascii="仿宋" w:eastAsia="仿宋_GB2312" w:hAnsi="仿宋" w:hint="eastAsia"/>
          <w:sz w:val="32"/>
          <w:szCs w:val="32"/>
        </w:rPr>
        <w:t>38.05</w:t>
      </w:r>
      <w:r>
        <w:rPr>
          <w:rFonts w:ascii="仿宋" w:eastAsia="仿宋_GB2312" w:hAnsi="仿宋" w:hint="eastAsia"/>
          <w:sz w:val="32"/>
          <w:szCs w:val="32"/>
        </w:rPr>
        <w:t>亿元，债务还本支出</w:t>
      </w:r>
      <w:r>
        <w:rPr>
          <w:rFonts w:ascii="仿宋" w:eastAsia="仿宋_GB2312" w:hAnsi="仿宋" w:hint="eastAsia"/>
          <w:sz w:val="32"/>
          <w:szCs w:val="32"/>
        </w:rPr>
        <w:t>18676</w:t>
      </w:r>
      <w:r>
        <w:rPr>
          <w:rFonts w:ascii="仿宋" w:eastAsia="仿宋_GB2312" w:hAnsi="仿宋" w:hint="eastAsia"/>
          <w:sz w:val="32"/>
          <w:szCs w:val="32"/>
        </w:rPr>
        <w:t>万元，上解上级支出</w:t>
      </w:r>
      <w:r>
        <w:rPr>
          <w:rFonts w:ascii="仿宋" w:eastAsia="仿宋_GB2312" w:hAnsi="仿宋" w:hint="eastAsia"/>
          <w:sz w:val="32"/>
          <w:szCs w:val="32"/>
        </w:rPr>
        <w:t>3.76</w:t>
      </w:r>
      <w:r>
        <w:rPr>
          <w:rFonts w:ascii="仿宋" w:eastAsia="仿宋_GB2312" w:hAnsi="仿宋" w:hint="eastAsia"/>
          <w:sz w:val="32"/>
          <w:szCs w:val="32"/>
        </w:rPr>
        <w:t>亿元，调出资金</w:t>
      </w:r>
      <w:r>
        <w:rPr>
          <w:rFonts w:ascii="仿宋" w:eastAsia="仿宋_GB2312" w:hAnsi="仿宋" w:hint="eastAsia"/>
          <w:sz w:val="32"/>
          <w:szCs w:val="32"/>
        </w:rPr>
        <w:t>2.14</w:t>
      </w:r>
      <w:r>
        <w:rPr>
          <w:rFonts w:ascii="仿宋" w:eastAsia="仿宋_GB2312" w:hAnsi="仿宋" w:hint="eastAsia"/>
          <w:sz w:val="32"/>
          <w:szCs w:val="32"/>
        </w:rPr>
        <w:t>亿元，安排预算稳定调节基金</w:t>
      </w:r>
      <w:r>
        <w:rPr>
          <w:rFonts w:ascii="仿宋" w:eastAsia="仿宋_GB2312" w:hAnsi="仿宋" w:hint="eastAsia"/>
          <w:sz w:val="32"/>
          <w:szCs w:val="32"/>
        </w:rPr>
        <w:t>4200</w:t>
      </w:r>
      <w:r>
        <w:rPr>
          <w:rFonts w:ascii="仿宋" w:eastAsia="仿宋_GB2312" w:hAnsi="仿宋" w:hint="eastAsia"/>
          <w:sz w:val="32"/>
          <w:szCs w:val="32"/>
        </w:rPr>
        <w:t>万元。一般公共预算年终结余</w:t>
      </w:r>
      <w:r>
        <w:rPr>
          <w:rFonts w:ascii="仿宋" w:eastAsia="仿宋_GB2312" w:hAnsi="仿宋" w:hint="eastAsia"/>
          <w:sz w:val="32"/>
          <w:szCs w:val="32"/>
        </w:rPr>
        <w:t>9.89</w:t>
      </w:r>
      <w:r>
        <w:rPr>
          <w:rFonts w:ascii="仿宋" w:eastAsia="仿宋_GB2312" w:hAnsi="仿宋" w:hint="eastAsia"/>
          <w:sz w:val="32"/>
          <w:szCs w:val="32"/>
        </w:rPr>
        <w:t>亿元，扣除结转</w:t>
      </w:r>
      <w:r>
        <w:rPr>
          <w:rFonts w:ascii="仿宋" w:eastAsia="仿宋_GB2312" w:hAnsi="仿宋" w:hint="eastAsia"/>
          <w:sz w:val="32"/>
          <w:szCs w:val="32"/>
        </w:rPr>
        <w:t>下年的支出</w:t>
      </w:r>
      <w:r>
        <w:rPr>
          <w:rFonts w:ascii="仿宋" w:eastAsia="仿宋_GB2312" w:hAnsi="仿宋" w:hint="eastAsia"/>
          <w:sz w:val="32"/>
          <w:szCs w:val="32"/>
        </w:rPr>
        <w:t>9.89</w:t>
      </w:r>
      <w:r>
        <w:rPr>
          <w:rFonts w:ascii="仿宋" w:eastAsia="仿宋_GB2312" w:hAnsi="仿宋" w:hint="eastAsia"/>
          <w:sz w:val="32"/>
          <w:szCs w:val="32"/>
        </w:rPr>
        <w:t>亿元后，净结余为</w:t>
      </w:r>
      <w:r>
        <w:rPr>
          <w:rFonts w:ascii="仿宋" w:eastAsia="仿宋_GB2312" w:hAnsi="仿宋" w:hint="eastAsia"/>
          <w:sz w:val="32"/>
          <w:szCs w:val="32"/>
        </w:rPr>
        <w:t>0</w:t>
      </w:r>
      <w:r>
        <w:rPr>
          <w:rFonts w:ascii="仿宋" w:eastAsia="仿宋_GB2312" w:hAnsi="仿宋" w:hint="eastAsia"/>
          <w:sz w:val="32"/>
          <w:szCs w:val="32"/>
        </w:rPr>
        <w:t>。</w:t>
      </w:r>
    </w:p>
    <w:p w:rsidR="00E14C5D" w:rsidRDefault="00DA6810">
      <w:pPr>
        <w:spacing w:line="540" w:lineRule="exact"/>
        <w:ind w:firstLineChars="221" w:firstLine="707"/>
        <w:rPr>
          <w:rFonts w:ascii="仿宋_GB2312" w:eastAsia="仿宋_GB2312"/>
          <w:sz w:val="32"/>
          <w:szCs w:val="32"/>
        </w:rPr>
      </w:pPr>
      <w:r>
        <w:rPr>
          <w:rFonts w:ascii="楷体_GB2312" w:eastAsia="楷体_GB2312" w:hAnsi="楷体_GB2312" w:cs="楷体_GB2312" w:hint="eastAsia"/>
          <w:sz w:val="32"/>
          <w:szCs w:val="32"/>
        </w:rPr>
        <w:t>（二）政府性基金预算</w:t>
      </w:r>
    </w:p>
    <w:p w:rsidR="00E14C5D" w:rsidRDefault="00DA6810">
      <w:pPr>
        <w:spacing w:line="540" w:lineRule="exact"/>
        <w:ind w:firstLineChars="221" w:firstLine="710"/>
        <w:rPr>
          <w:rFonts w:ascii="仿宋" w:eastAsia="仿宋" w:hAnsi="仿宋"/>
          <w:sz w:val="32"/>
          <w:szCs w:val="32"/>
        </w:rPr>
      </w:pPr>
      <w:r>
        <w:rPr>
          <w:rFonts w:ascii="仿宋" w:eastAsia="仿宋" w:hAnsi="仿宋" w:hint="eastAsia"/>
          <w:b/>
          <w:sz w:val="32"/>
          <w:szCs w:val="32"/>
        </w:rPr>
        <w:t>1</w:t>
      </w:r>
      <w:r>
        <w:rPr>
          <w:rFonts w:ascii="仿宋" w:eastAsia="仿宋" w:hAnsi="仿宋" w:hint="eastAsia"/>
          <w:b/>
          <w:sz w:val="32"/>
          <w:szCs w:val="32"/>
        </w:rPr>
        <w:t>、政府性基金预算收支完成情况。</w:t>
      </w:r>
      <w:r>
        <w:rPr>
          <w:rFonts w:ascii="仿宋" w:eastAsia="仿宋" w:hAnsi="仿宋" w:hint="eastAsia"/>
          <w:sz w:val="32"/>
          <w:szCs w:val="32"/>
        </w:rPr>
        <w:t>2023</w:t>
      </w:r>
      <w:r>
        <w:rPr>
          <w:rFonts w:ascii="仿宋" w:eastAsia="仿宋" w:hAnsi="仿宋" w:hint="eastAsia"/>
          <w:sz w:val="32"/>
          <w:szCs w:val="32"/>
        </w:rPr>
        <w:t>年，全县政府性基金预算收入完成</w:t>
      </w:r>
      <w:r>
        <w:rPr>
          <w:rFonts w:ascii="仿宋" w:eastAsia="仿宋" w:hAnsi="仿宋" w:hint="eastAsia"/>
          <w:sz w:val="32"/>
          <w:szCs w:val="32"/>
        </w:rPr>
        <w:t>12.12</w:t>
      </w:r>
      <w:r>
        <w:rPr>
          <w:rFonts w:ascii="仿宋" w:eastAsia="仿宋" w:hAnsi="仿宋" w:hint="eastAsia"/>
          <w:sz w:val="32"/>
          <w:szCs w:val="32"/>
        </w:rPr>
        <w:t>亿元，为年初预算</w:t>
      </w:r>
      <w:r>
        <w:rPr>
          <w:rFonts w:ascii="仿宋" w:eastAsia="仿宋" w:hAnsi="仿宋" w:hint="eastAsia"/>
          <w:sz w:val="32"/>
          <w:szCs w:val="32"/>
        </w:rPr>
        <w:t>11.67</w:t>
      </w:r>
      <w:r>
        <w:rPr>
          <w:rFonts w:ascii="仿宋" w:eastAsia="仿宋" w:hAnsi="仿宋" w:hint="eastAsia"/>
          <w:sz w:val="32"/>
          <w:szCs w:val="32"/>
        </w:rPr>
        <w:t>亿元的</w:t>
      </w:r>
      <w:r>
        <w:rPr>
          <w:rFonts w:ascii="仿宋" w:eastAsia="仿宋" w:hAnsi="仿宋" w:hint="eastAsia"/>
          <w:sz w:val="32"/>
          <w:szCs w:val="32"/>
        </w:rPr>
        <w:t>103.9%</w:t>
      </w:r>
      <w:r>
        <w:rPr>
          <w:rFonts w:ascii="仿宋" w:eastAsia="仿宋" w:hAnsi="仿宋" w:hint="eastAsia"/>
          <w:sz w:val="32"/>
          <w:szCs w:val="32"/>
        </w:rPr>
        <w:t>，较上年下降</w:t>
      </w:r>
      <w:r>
        <w:rPr>
          <w:rFonts w:ascii="仿宋" w:eastAsia="仿宋" w:hAnsi="仿宋" w:hint="eastAsia"/>
          <w:sz w:val="32"/>
          <w:szCs w:val="32"/>
        </w:rPr>
        <w:t>20.9%</w:t>
      </w:r>
      <w:r>
        <w:rPr>
          <w:rFonts w:ascii="仿宋" w:eastAsia="仿宋" w:hAnsi="仿宋" w:hint="eastAsia"/>
          <w:sz w:val="32"/>
          <w:szCs w:val="32"/>
        </w:rPr>
        <w:t>。全县政府性基金支出完成</w:t>
      </w:r>
      <w:r>
        <w:rPr>
          <w:rFonts w:ascii="仿宋" w:eastAsia="仿宋" w:hAnsi="仿宋" w:hint="eastAsia"/>
          <w:sz w:val="32"/>
          <w:szCs w:val="32"/>
        </w:rPr>
        <w:t>26.95</w:t>
      </w:r>
      <w:r>
        <w:rPr>
          <w:rFonts w:ascii="仿宋" w:eastAsia="仿宋" w:hAnsi="仿宋" w:hint="eastAsia"/>
          <w:sz w:val="32"/>
          <w:szCs w:val="32"/>
        </w:rPr>
        <w:t>亿元，为调整预算</w:t>
      </w:r>
      <w:r>
        <w:rPr>
          <w:rFonts w:ascii="仿宋" w:eastAsia="仿宋" w:hAnsi="仿宋" w:hint="eastAsia"/>
          <w:sz w:val="32"/>
          <w:szCs w:val="32"/>
        </w:rPr>
        <w:t>27.7</w:t>
      </w:r>
      <w:r>
        <w:rPr>
          <w:rFonts w:ascii="仿宋" w:eastAsia="仿宋" w:hAnsi="仿宋" w:hint="eastAsia"/>
          <w:sz w:val="32"/>
          <w:szCs w:val="32"/>
        </w:rPr>
        <w:t>亿元的</w:t>
      </w:r>
      <w:r>
        <w:rPr>
          <w:rFonts w:ascii="仿宋" w:eastAsia="仿宋" w:hAnsi="仿宋" w:hint="eastAsia"/>
          <w:sz w:val="32"/>
          <w:szCs w:val="32"/>
        </w:rPr>
        <w:t>97.3%</w:t>
      </w:r>
      <w:r>
        <w:rPr>
          <w:rFonts w:ascii="仿宋" w:eastAsia="仿宋" w:hAnsi="仿宋" w:hint="eastAsia"/>
          <w:sz w:val="32"/>
          <w:szCs w:val="32"/>
        </w:rPr>
        <w:t>，较上年下降</w:t>
      </w:r>
      <w:r>
        <w:rPr>
          <w:rFonts w:ascii="仿宋" w:eastAsia="仿宋" w:hAnsi="仿宋" w:hint="eastAsia"/>
          <w:sz w:val="32"/>
          <w:szCs w:val="32"/>
        </w:rPr>
        <w:t>18.7%</w:t>
      </w:r>
      <w:r>
        <w:rPr>
          <w:rFonts w:ascii="仿宋" w:eastAsia="仿宋" w:hAnsi="仿宋" w:hint="eastAsia"/>
          <w:sz w:val="32"/>
          <w:szCs w:val="32"/>
        </w:rPr>
        <w:t>。</w:t>
      </w:r>
    </w:p>
    <w:p w:rsidR="00E14C5D" w:rsidRDefault="00DA6810">
      <w:pPr>
        <w:spacing w:line="540" w:lineRule="exact"/>
        <w:ind w:firstLineChars="221" w:firstLine="710"/>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、政府性基金预算收支结余情况。</w:t>
      </w:r>
      <w:r>
        <w:rPr>
          <w:rFonts w:ascii="仿宋" w:eastAsia="仿宋_GB2312" w:hAnsi="仿宋" w:hint="eastAsia"/>
          <w:sz w:val="32"/>
          <w:szCs w:val="32"/>
        </w:rPr>
        <w:t>收入总计</w:t>
      </w:r>
      <w:r>
        <w:rPr>
          <w:rFonts w:ascii="仿宋" w:eastAsia="仿宋_GB2312" w:hAnsi="仿宋" w:hint="eastAsia"/>
          <w:sz w:val="32"/>
          <w:szCs w:val="32"/>
        </w:rPr>
        <w:t>28.30</w:t>
      </w:r>
      <w:r>
        <w:rPr>
          <w:rFonts w:ascii="仿宋" w:eastAsia="仿宋_GB2312" w:hAnsi="仿宋" w:hint="eastAsia"/>
          <w:sz w:val="32"/>
          <w:szCs w:val="32"/>
        </w:rPr>
        <w:t>亿元，包括：政府性基金预算收入</w:t>
      </w:r>
      <w:r>
        <w:rPr>
          <w:rFonts w:ascii="仿宋" w:eastAsia="仿宋_GB2312" w:hAnsi="仿宋" w:hint="eastAsia"/>
          <w:sz w:val="32"/>
          <w:szCs w:val="32"/>
        </w:rPr>
        <w:t>12.12</w:t>
      </w:r>
      <w:r>
        <w:rPr>
          <w:rFonts w:ascii="仿宋" w:eastAsia="仿宋_GB2312" w:hAnsi="仿宋" w:hint="eastAsia"/>
          <w:sz w:val="32"/>
          <w:szCs w:val="32"/>
        </w:rPr>
        <w:t>亿元，上级补助收入</w:t>
      </w:r>
      <w:r>
        <w:rPr>
          <w:rFonts w:ascii="仿宋" w:eastAsia="仿宋_GB2312" w:hAnsi="仿宋" w:hint="eastAsia"/>
          <w:sz w:val="32"/>
          <w:szCs w:val="32"/>
        </w:rPr>
        <w:t>2567</w:t>
      </w:r>
      <w:r>
        <w:rPr>
          <w:rFonts w:ascii="仿宋" w:eastAsia="仿宋_GB2312" w:hAnsi="仿宋" w:hint="eastAsia"/>
          <w:sz w:val="32"/>
          <w:szCs w:val="32"/>
        </w:rPr>
        <w:t>万元，调入资金</w:t>
      </w:r>
      <w:r>
        <w:rPr>
          <w:rFonts w:ascii="仿宋" w:eastAsia="仿宋_GB2312" w:hAnsi="仿宋" w:hint="eastAsia"/>
          <w:sz w:val="32"/>
          <w:szCs w:val="32"/>
        </w:rPr>
        <w:t>2.14</w:t>
      </w:r>
      <w:r>
        <w:rPr>
          <w:rFonts w:ascii="仿宋" w:eastAsia="仿宋_GB2312" w:hAnsi="仿宋" w:hint="eastAsia"/>
          <w:sz w:val="32"/>
          <w:szCs w:val="32"/>
        </w:rPr>
        <w:t>亿元，债务转贷收入</w:t>
      </w:r>
      <w:r>
        <w:rPr>
          <w:rFonts w:ascii="仿宋" w:eastAsia="仿宋_GB2312" w:hAnsi="仿宋" w:hint="eastAsia"/>
          <w:sz w:val="32"/>
          <w:szCs w:val="32"/>
        </w:rPr>
        <w:t>13.31</w:t>
      </w:r>
      <w:r>
        <w:rPr>
          <w:rFonts w:ascii="仿宋" w:eastAsia="仿宋_GB2312" w:hAnsi="仿宋" w:hint="eastAsia"/>
          <w:sz w:val="32"/>
          <w:szCs w:val="32"/>
        </w:rPr>
        <w:t>亿元，上年结余</w:t>
      </w:r>
      <w:r>
        <w:rPr>
          <w:rFonts w:ascii="仿宋" w:eastAsia="仿宋_GB2312" w:hAnsi="仿宋" w:hint="eastAsia"/>
          <w:sz w:val="32"/>
          <w:szCs w:val="32"/>
        </w:rPr>
        <w:t>4774</w:t>
      </w:r>
      <w:r>
        <w:rPr>
          <w:rFonts w:ascii="仿宋" w:eastAsia="仿宋_GB2312" w:hAnsi="仿宋" w:hint="eastAsia"/>
          <w:sz w:val="32"/>
          <w:szCs w:val="32"/>
        </w:rPr>
        <w:t>万元。支出总计</w:t>
      </w:r>
      <w:r>
        <w:rPr>
          <w:rFonts w:ascii="仿宋" w:eastAsia="仿宋_GB2312" w:hAnsi="仿宋" w:hint="eastAsia"/>
          <w:sz w:val="32"/>
          <w:szCs w:val="32"/>
        </w:rPr>
        <w:t>27.56</w:t>
      </w:r>
      <w:r>
        <w:rPr>
          <w:rFonts w:ascii="仿宋" w:eastAsia="仿宋_GB2312" w:hAnsi="仿宋" w:hint="eastAsia"/>
          <w:sz w:val="32"/>
          <w:szCs w:val="32"/>
        </w:rPr>
        <w:t>亿元，包括：政府性基金预算支出</w:t>
      </w:r>
      <w:r>
        <w:rPr>
          <w:rFonts w:ascii="仿宋" w:eastAsia="仿宋_GB2312" w:hAnsi="仿宋" w:hint="eastAsia"/>
          <w:sz w:val="32"/>
          <w:szCs w:val="32"/>
        </w:rPr>
        <w:t>26.95</w:t>
      </w:r>
      <w:r>
        <w:rPr>
          <w:rFonts w:ascii="仿宋" w:eastAsia="仿宋_GB2312" w:hAnsi="仿宋" w:hint="eastAsia"/>
          <w:sz w:val="32"/>
          <w:szCs w:val="32"/>
        </w:rPr>
        <w:t>亿元，政府性基金上解上级支出</w:t>
      </w:r>
      <w:r>
        <w:rPr>
          <w:rFonts w:ascii="仿宋" w:eastAsia="仿宋_GB2312" w:hAnsi="仿宋" w:hint="eastAsia"/>
          <w:sz w:val="32"/>
          <w:szCs w:val="32"/>
        </w:rPr>
        <w:t>110</w:t>
      </w:r>
      <w:r>
        <w:rPr>
          <w:rFonts w:ascii="仿宋" w:eastAsia="仿宋_GB2312" w:hAnsi="仿宋" w:hint="eastAsia"/>
          <w:sz w:val="32"/>
          <w:szCs w:val="32"/>
        </w:rPr>
        <w:t>万元，政府性基金调出资金</w:t>
      </w:r>
      <w:r>
        <w:rPr>
          <w:rFonts w:ascii="仿宋" w:eastAsia="仿宋_GB2312" w:hAnsi="仿宋" w:hint="eastAsia"/>
          <w:sz w:val="32"/>
          <w:szCs w:val="32"/>
        </w:rPr>
        <w:t>585</w:t>
      </w:r>
      <w:r>
        <w:rPr>
          <w:rFonts w:ascii="仿宋" w:eastAsia="仿宋_GB2312" w:hAnsi="仿宋" w:hint="eastAsia"/>
          <w:sz w:val="32"/>
          <w:szCs w:val="32"/>
        </w:rPr>
        <w:t>万元</w:t>
      </w:r>
      <w:r>
        <w:rPr>
          <w:rFonts w:ascii="仿宋" w:eastAsia="仿宋_GB2312" w:hAnsi="仿宋" w:hint="eastAsia"/>
          <w:sz w:val="32"/>
          <w:szCs w:val="32"/>
        </w:rPr>
        <w:t>,</w:t>
      </w:r>
      <w:r>
        <w:rPr>
          <w:rFonts w:ascii="仿宋" w:eastAsia="仿宋_GB2312" w:hAnsi="仿宋" w:hint="eastAsia"/>
          <w:sz w:val="32"/>
          <w:szCs w:val="32"/>
        </w:rPr>
        <w:t>债务还本支出</w:t>
      </w:r>
      <w:r>
        <w:rPr>
          <w:rFonts w:ascii="仿宋" w:eastAsia="仿宋_GB2312" w:hAnsi="仿宋" w:hint="eastAsia"/>
          <w:sz w:val="32"/>
          <w:szCs w:val="32"/>
        </w:rPr>
        <w:t>5379</w:t>
      </w:r>
      <w:r>
        <w:rPr>
          <w:rFonts w:ascii="仿宋" w:eastAsia="仿宋_GB2312" w:hAnsi="仿宋" w:hint="eastAsia"/>
          <w:sz w:val="32"/>
          <w:szCs w:val="32"/>
        </w:rPr>
        <w:t>万元。政府性基金预算年末结余</w:t>
      </w:r>
      <w:r>
        <w:rPr>
          <w:rFonts w:ascii="仿宋" w:eastAsia="仿宋_GB2312" w:hAnsi="仿宋" w:hint="eastAsia"/>
          <w:sz w:val="32"/>
          <w:szCs w:val="32"/>
        </w:rPr>
        <w:t>7476</w:t>
      </w:r>
      <w:r>
        <w:rPr>
          <w:rFonts w:ascii="仿宋" w:eastAsia="仿宋_GB2312" w:hAnsi="仿宋" w:hint="eastAsia"/>
          <w:sz w:val="32"/>
          <w:szCs w:val="32"/>
        </w:rPr>
        <w:t>万元。</w:t>
      </w:r>
    </w:p>
    <w:p w:rsidR="00E14C5D" w:rsidRDefault="00DA6810">
      <w:pPr>
        <w:spacing w:line="540" w:lineRule="exact"/>
        <w:ind w:firstLineChars="221" w:firstLine="707"/>
        <w:rPr>
          <w:rFonts w:ascii="楷体_GB2312" w:eastAsia="楷体_GB2312" w:hAnsi="楷体_GB2312" w:cs="楷体_GB2312"/>
          <w:sz w:val="32"/>
          <w:szCs w:val="32"/>
        </w:rPr>
      </w:pPr>
      <w:r>
        <w:rPr>
          <w:rFonts w:ascii="楷体_GB2312" w:eastAsia="楷体_GB2312" w:hAnsi="楷体_GB2312" w:cs="楷体_GB2312" w:hint="eastAsia"/>
          <w:sz w:val="32"/>
          <w:szCs w:val="32"/>
        </w:rPr>
        <w:t>（三）国有资本经营预算</w:t>
      </w:r>
    </w:p>
    <w:p w:rsidR="00E14C5D" w:rsidRDefault="00DA6810">
      <w:pPr>
        <w:spacing w:line="540" w:lineRule="exact"/>
        <w:ind w:firstLineChars="221" w:firstLine="707"/>
        <w:rPr>
          <w:rFonts w:ascii="仿宋_GB2312" w:eastAsia="仿宋_GB2312" w:hAnsi="ˎ̥" w:cs="宋体"/>
          <w:kern w:val="0"/>
          <w:sz w:val="32"/>
          <w:szCs w:val="32"/>
        </w:rPr>
      </w:pPr>
      <w:r>
        <w:rPr>
          <w:rFonts w:ascii="仿宋_GB2312" w:eastAsia="仿宋_GB2312" w:hAnsi="ˎ̥" w:cs="宋体" w:hint="eastAsia"/>
          <w:kern w:val="0"/>
          <w:sz w:val="32"/>
          <w:szCs w:val="32"/>
        </w:rPr>
        <w:t>2023</w:t>
      </w:r>
      <w:r>
        <w:rPr>
          <w:rFonts w:ascii="仿宋_GB2312" w:eastAsia="仿宋_GB2312" w:hAnsi="ˎ̥" w:cs="宋体" w:hint="eastAsia"/>
          <w:kern w:val="0"/>
          <w:sz w:val="32"/>
          <w:szCs w:val="32"/>
        </w:rPr>
        <w:t>年，国有资本经营预算上级补助收入</w:t>
      </w:r>
      <w:r>
        <w:rPr>
          <w:rFonts w:ascii="仿宋_GB2312" w:eastAsia="仿宋_GB2312" w:hAnsi="ˎ̥" w:cs="宋体" w:hint="eastAsia"/>
          <w:kern w:val="0"/>
          <w:sz w:val="32"/>
          <w:szCs w:val="32"/>
        </w:rPr>
        <w:t>39</w:t>
      </w:r>
      <w:r>
        <w:rPr>
          <w:rFonts w:ascii="仿宋_GB2312" w:eastAsia="仿宋_GB2312" w:hAnsi="ˎ̥" w:cs="宋体" w:hint="eastAsia"/>
          <w:kern w:val="0"/>
          <w:sz w:val="32"/>
          <w:szCs w:val="32"/>
        </w:rPr>
        <w:t>万元，国有资本经营预算年末结余</w:t>
      </w:r>
      <w:r>
        <w:rPr>
          <w:rFonts w:ascii="仿宋_GB2312" w:eastAsia="仿宋_GB2312" w:hAnsi="ˎ̥" w:cs="宋体" w:hint="eastAsia"/>
          <w:kern w:val="0"/>
          <w:sz w:val="32"/>
          <w:szCs w:val="32"/>
        </w:rPr>
        <w:t>78</w:t>
      </w:r>
      <w:r>
        <w:rPr>
          <w:rFonts w:ascii="仿宋_GB2312" w:eastAsia="仿宋_GB2312" w:hAnsi="ˎ̥" w:cs="宋体" w:hint="eastAsia"/>
          <w:kern w:val="0"/>
          <w:sz w:val="32"/>
          <w:szCs w:val="32"/>
        </w:rPr>
        <w:t>万元。</w:t>
      </w:r>
    </w:p>
    <w:p w:rsidR="00E14C5D" w:rsidRDefault="00DA6810">
      <w:pPr>
        <w:spacing w:line="540" w:lineRule="exact"/>
        <w:ind w:firstLineChars="221" w:firstLine="707"/>
        <w:rPr>
          <w:rFonts w:ascii="楷体" w:eastAsia="楷体" w:hAnsi="楷体"/>
          <w:sz w:val="32"/>
          <w:szCs w:val="32"/>
        </w:rPr>
      </w:pPr>
      <w:r>
        <w:rPr>
          <w:rFonts w:ascii="楷体" w:eastAsia="楷体" w:hAnsi="楷体" w:cs="楷体_GB2312" w:hint="eastAsia"/>
          <w:sz w:val="32"/>
          <w:szCs w:val="32"/>
        </w:rPr>
        <w:t>（四）社会保险基金预算</w:t>
      </w:r>
    </w:p>
    <w:p w:rsidR="00E14C5D" w:rsidRDefault="00DA6810">
      <w:pPr>
        <w:spacing w:line="540" w:lineRule="exact"/>
        <w:ind w:firstLineChars="221" w:firstLine="707"/>
        <w:rPr>
          <w:rFonts w:ascii="仿宋" w:eastAsia="仿宋" w:hAnsi="仿宋" w:cs="宋体"/>
          <w:kern w:val="0"/>
          <w:sz w:val="32"/>
          <w:szCs w:val="32"/>
        </w:rPr>
      </w:pPr>
      <w:r>
        <w:rPr>
          <w:rFonts w:ascii="仿宋" w:eastAsia="仿宋" w:hAnsi="仿宋" w:cs="宋体" w:hint="eastAsia"/>
          <w:kern w:val="0"/>
          <w:sz w:val="32"/>
          <w:szCs w:val="32"/>
        </w:rPr>
        <w:lastRenderedPageBreak/>
        <w:t>2023</w:t>
      </w:r>
      <w:r>
        <w:rPr>
          <w:rFonts w:ascii="仿宋" w:eastAsia="仿宋" w:hAnsi="仿宋" w:cs="宋体" w:hint="eastAsia"/>
          <w:kern w:val="0"/>
          <w:sz w:val="32"/>
          <w:szCs w:val="32"/>
        </w:rPr>
        <w:t>年全县社会保险基</w:t>
      </w:r>
      <w:r>
        <w:rPr>
          <w:rFonts w:ascii="仿宋" w:eastAsia="仿宋" w:hAnsi="仿宋" w:cs="宋体" w:hint="eastAsia"/>
          <w:kern w:val="0"/>
          <w:sz w:val="32"/>
          <w:szCs w:val="32"/>
        </w:rPr>
        <w:t>金收入完成</w:t>
      </w:r>
      <w:r>
        <w:rPr>
          <w:rFonts w:ascii="仿宋" w:eastAsia="仿宋" w:hAnsi="仿宋" w:cs="宋体" w:hint="eastAsia"/>
          <w:kern w:val="0"/>
          <w:sz w:val="32"/>
          <w:szCs w:val="32"/>
        </w:rPr>
        <w:t>5.81</w:t>
      </w:r>
      <w:r>
        <w:rPr>
          <w:rFonts w:ascii="仿宋" w:eastAsia="仿宋" w:hAnsi="仿宋" w:cs="宋体" w:hint="eastAsia"/>
          <w:kern w:val="0"/>
          <w:sz w:val="32"/>
          <w:szCs w:val="32"/>
        </w:rPr>
        <w:t>亿元，为年初预算</w:t>
      </w:r>
      <w:r>
        <w:rPr>
          <w:rFonts w:ascii="仿宋" w:eastAsia="仿宋" w:hAnsi="仿宋" w:cs="宋体" w:hint="eastAsia"/>
          <w:kern w:val="0"/>
          <w:sz w:val="32"/>
          <w:szCs w:val="32"/>
        </w:rPr>
        <w:t>5.83</w:t>
      </w:r>
      <w:r>
        <w:rPr>
          <w:rFonts w:ascii="仿宋" w:eastAsia="仿宋" w:hAnsi="仿宋" w:cs="宋体" w:hint="eastAsia"/>
          <w:kern w:val="0"/>
          <w:sz w:val="32"/>
          <w:szCs w:val="32"/>
        </w:rPr>
        <w:t>亿元的</w:t>
      </w:r>
      <w:r>
        <w:rPr>
          <w:rFonts w:ascii="仿宋" w:eastAsia="仿宋" w:hAnsi="仿宋" w:cs="宋体" w:hint="eastAsia"/>
          <w:kern w:val="0"/>
          <w:sz w:val="32"/>
          <w:szCs w:val="32"/>
        </w:rPr>
        <w:t>99.6%</w:t>
      </w:r>
      <w:r>
        <w:rPr>
          <w:rFonts w:ascii="仿宋" w:eastAsia="仿宋" w:hAnsi="仿宋" w:cs="宋体" w:hint="eastAsia"/>
          <w:kern w:val="0"/>
          <w:sz w:val="32"/>
          <w:szCs w:val="32"/>
        </w:rPr>
        <w:t>，较上年增长</w:t>
      </w:r>
      <w:r>
        <w:rPr>
          <w:rFonts w:ascii="仿宋" w:eastAsia="仿宋" w:hAnsi="仿宋" w:cs="宋体" w:hint="eastAsia"/>
          <w:kern w:val="0"/>
          <w:sz w:val="32"/>
          <w:szCs w:val="32"/>
        </w:rPr>
        <w:t>8.8%</w:t>
      </w:r>
      <w:r>
        <w:rPr>
          <w:rFonts w:ascii="仿宋" w:eastAsia="仿宋" w:hAnsi="仿宋" w:cs="宋体" w:hint="eastAsia"/>
          <w:kern w:val="0"/>
          <w:sz w:val="32"/>
          <w:szCs w:val="32"/>
        </w:rPr>
        <w:t>；全县社会保险基金支出完成</w:t>
      </w:r>
      <w:r>
        <w:rPr>
          <w:rFonts w:ascii="仿宋" w:eastAsia="仿宋" w:hAnsi="仿宋" w:cs="宋体" w:hint="eastAsia"/>
          <w:kern w:val="0"/>
          <w:sz w:val="32"/>
          <w:szCs w:val="32"/>
        </w:rPr>
        <w:t>5.27</w:t>
      </w:r>
      <w:r>
        <w:rPr>
          <w:rFonts w:ascii="仿宋" w:eastAsia="仿宋" w:hAnsi="仿宋" w:cs="宋体" w:hint="eastAsia"/>
          <w:kern w:val="0"/>
          <w:sz w:val="32"/>
          <w:szCs w:val="32"/>
        </w:rPr>
        <w:t>亿元，为年初预算</w:t>
      </w:r>
      <w:r>
        <w:rPr>
          <w:rFonts w:ascii="仿宋" w:eastAsia="仿宋" w:hAnsi="仿宋" w:cs="宋体" w:hint="eastAsia"/>
          <w:kern w:val="0"/>
          <w:sz w:val="32"/>
          <w:szCs w:val="32"/>
        </w:rPr>
        <w:t>4.98</w:t>
      </w:r>
      <w:r>
        <w:rPr>
          <w:rFonts w:ascii="仿宋" w:eastAsia="仿宋" w:hAnsi="仿宋" w:cs="宋体" w:hint="eastAsia"/>
          <w:kern w:val="0"/>
          <w:sz w:val="32"/>
          <w:szCs w:val="32"/>
        </w:rPr>
        <w:t>亿元的</w:t>
      </w:r>
      <w:r>
        <w:rPr>
          <w:rFonts w:ascii="仿宋" w:eastAsia="仿宋" w:hAnsi="仿宋" w:cs="宋体" w:hint="eastAsia"/>
          <w:kern w:val="0"/>
          <w:sz w:val="32"/>
          <w:szCs w:val="32"/>
        </w:rPr>
        <w:t>105.7%</w:t>
      </w:r>
      <w:r>
        <w:rPr>
          <w:rFonts w:ascii="仿宋" w:eastAsia="仿宋" w:hAnsi="仿宋" w:cs="宋体" w:hint="eastAsia"/>
          <w:kern w:val="0"/>
          <w:sz w:val="32"/>
          <w:szCs w:val="32"/>
        </w:rPr>
        <w:t>，较上年增长</w:t>
      </w:r>
      <w:r>
        <w:rPr>
          <w:rFonts w:ascii="仿宋" w:eastAsia="仿宋" w:hAnsi="仿宋" w:cs="宋体" w:hint="eastAsia"/>
          <w:kern w:val="0"/>
          <w:sz w:val="32"/>
          <w:szCs w:val="32"/>
        </w:rPr>
        <w:t>11.7%</w:t>
      </w:r>
      <w:r>
        <w:rPr>
          <w:rFonts w:ascii="仿宋" w:eastAsia="仿宋" w:hAnsi="仿宋" w:cs="宋体" w:hint="eastAsia"/>
          <w:kern w:val="0"/>
          <w:sz w:val="32"/>
          <w:szCs w:val="32"/>
        </w:rPr>
        <w:t>。当年收支结余</w:t>
      </w:r>
      <w:r>
        <w:rPr>
          <w:rFonts w:ascii="仿宋" w:eastAsia="仿宋" w:hAnsi="仿宋" w:cs="宋体" w:hint="eastAsia"/>
          <w:kern w:val="0"/>
          <w:sz w:val="32"/>
          <w:szCs w:val="32"/>
        </w:rPr>
        <w:t>0.54</w:t>
      </w:r>
      <w:r>
        <w:rPr>
          <w:rFonts w:ascii="仿宋" w:eastAsia="仿宋" w:hAnsi="仿宋" w:cs="宋体" w:hint="eastAsia"/>
          <w:kern w:val="0"/>
          <w:sz w:val="32"/>
          <w:szCs w:val="32"/>
        </w:rPr>
        <w:t>亿元，年末滚存结余</w:t>
      </w:r>
      <w:r>
        <w:rPr>
          <w:rFonts w:ascii="仿宋" w:eastAsia="仿宋" w:hAnsi="仿宋" w:cs="宋体" w:hint="eastAsia"/>
          <w:kern w:val="0"/>
          <w:sz w:val="32"/>
          <w:szCs w:val="32"/>
        </w:rPr>
        <w:t>6.06</w:t>
      </w:r>
      <w:r>
        <w:rPr>
          <w:rFonts w:ascii="仿宋" w:eastAsia="仿宋" w:hAnsi="仿宋" w:cs="宋体" w:hint="eastAsia"/>
          <w:kern w:val="0"/>
          <w:sz w:val="32"/>
          <w:szCs w:val="32"/>
        </w:rPr>
        <w:t>亿元。</w:t>
      </w:r>
    </w:p>
    <w:p w:rsidR="00E14C5D" w:rsidRDefault="00DA6810">
      <w:pPr>
        <w:spacing w:line="540" w:lineRule="exact"/>
        <w:ind w:firstLineChars="221" w:firstLine="707"/>
        <w:rPr>
          <w:rFonts w:ascii="楷体" w:eastAsia="楷体" w:hAnsi="楷体"/>
          <w:bCs/>
          <w:sz w:val="32"/>
          <w:szCs w:val="32"/>
        </w:rPr>
      </w:pPr>
      <w:r>
        <w:rPr>
          <w:rFonts w:ascii="楷体" w:eastAsia="楷体" w:hAnsi="楷体" w:hint="eastAsia"/>
          <w:bCs/>
          <w:sz w:val="32"/>
          <w:szCs w:val="32"/>
        </w:rPr>
        <w:t>（五）政府债务</w:t>
      </w:r>
    </w:p>
    <w:p w:rsidR="00E14C5D" w:rsidRDefault="00DA6810">
      <w:pPr>
        <w:spacing w:line="540" w:lineRule="exact"/>
        <w:ind w:firstLineChars="221" w:firstLine="707"/>
        <w:rPr>
          <w:rFonts w:ascii="仿宋" w:eastAsia="仿宋" w:hAnsi="仿宋"/>
          <w:b/>
          <w:bCs/>
          <w:sz w:val="32"/>
          <w:szCs w:val="32"/>
          <w:highlight w:val="cyan"/>
        </w:rPr>
      </w:pPr>
      <w:r>
        <w:rPr>
          <w:rFonts w:ascii="仿宋" w:eastAsia="仿宋" w:hAnsi="仿宋" w:hint="eastAsia"/>
          <w:sz w:val="32"/>
          <w:szCs w:val="32"/>
        </w:rPr>
        <w:t>2023</w:t>
      </w:r>
      <w:r>
        <w:rPr>
          <w:rFonts w:ascii="仿宋" w:eastAsia="仿宋" w:hAnsi="仿宋" w:hint="eastAsia"/>
          <w:sz w:val="32"/>
          <w:szCs w:val="32"/>
        </w:rPr>
        <w:t>年，省财政厅核定我县政府债务限额</w:t>
      </w:r>
      <w:r>
        <w:rPr>
          <w:rFonts w:ascii="仿宋" w:eastAsia="仿宋" w:hAnsi="仿宋" w:hint="eastAsia"/>
          <w:sz w:val="32"/>
          <w:szCs w:val="32"/>
        </w:rPr>
        <w:t>67.60</w:t>
      </w:r>
      <w:r>
        <w:rPr>
          <w:rFonts w:ascii="仿宋" w:eastAsia="仿宋" w:hAnsi="仿宋" w:hint="eastAsia"/>
          <w:sz w:val="32"/>
          <w:szCs w:val="32"/>
        </w:rPr>
        <w:t>亿元，截至</w:t>
      </w:r>
      <w:r>
        <w:rPr>
          <w:rFonts w:ascii="仿宋" w:eastAsia="仿宋" w:hAnsi="仿宋" w:hint="eastAsia"/>
          <w:sz w:val="32"/>
          <w:szCs w:val="32"/>
        </w:rPr>
        <w:t>2023</w:t>
      </w:r>
      <w:r>
        <w:rPr>
          <w:rFonts w:ascii="仿宋" w:eastAsia="仿宋" w:hAnsi="仿宋" w:hint="eastAsia"/>
          <w:sz w:val="32"/>
          <w:szCs w:val="32"/>
        </w:rPr>
        <w:t>年底，全县政府债务余额</w:t>
      </w:r>
      <w:r>
        <w:rPr>
          <w:rFonts w:ascii="仿宋" w:eastAsia="仿宋" w:hAnsi="仿宋" w:hint="eastAsia"/>
          <w:sz w:val="32"/>
          <w:szCs w:val="32"/>
        </w:rPr>
        <w:t>67.30</w:t>
      </w:r>
      <w:r>
        <w:rPr>
          <w:rFonts w:ascii="仿宋" w:eastAsia="仿宋" w:hAnsi="仿宋" w:hint="eastAsia"/>
          <w:sz w:val="32"/>
          <w:szCs w:val="32"/>
        </w:rPr>
        <w:t>亿元，低于省财政厅核定的限额，政府债务风险总体可控。</w:t>
      </w:r>
    </w:p>
    <w:p w:rsidR="00E14C5D" w:rsidRDefault="00DA6810">
      <w:pPr>
        <w:spacing w:line="540" w:lineRule="exact"/>
        <w:ind w:firstLineChars="221" w:firstLine="707"/>
        <w:rPr>
          <w:rFonts w:ascii="仿宋_GB2312" w:eastAsia="仿宋_GB2312"/>
          <w:b/>
          <w:bCs/>
          <w:sz w:val="32"/>
          <w:szCs w:val="32"/>
        </w:rPr>
      </w:pPr>
      <w:r>
        <w:rPr>
          <w:rFonts w:ascii="仿宋" w:eastAsia="仿宋" w:hAnsi="仿宋" w:hint="eastAsia"/>
          <w:color w:val="000000"/>
          <w:sz w:val="32"/>
          <w:szCs w:val="32"/>
        </w:rPr>
        <w:t>需要说明的是：</w:t>
      </w:r>
      <w:r>
        <w:rPr>
          <w:rFonts w:ascii="仿宋" w:eastAsia="仿宋" w:hAnsi="仿宋" w:hint="eastAsia"/>
          <w:color w:val="000000"/>
          <w:sz w:val="32"/>
          <w:szCs w:val="32"/>
        </w:rPr>
        <w:t>2023</w:t>
      </w:r>
      <w:r>
        <w:rPr>
          <w:rFonts w:ascii="仿宋" w:eastAsia="仿宋" w:hAnsi="仿宋" w:hint="eastAsia"/>
          <w:color w:val="000000"/>
          <w:sz w:val="32"/>
          <w:szCs w:val="32"/>
        </w:rPr>
        <w:t>年决算草案数据为</w:t>
      </w:r>
      <w:r>
        <w:rPr>
          <w:rFonts w:ascii="仿宋" w:eastAsia="仿宋" w:hAnsi="仿宋" w:hint="eastAsia"/>
          <w:color w:val="000000"/>
          <w:sz w:val="32"/>
          <w:szCs w:val="32"/>
        </w:rPr>
        <w:t>2023</w:t>
      </w:r>
      <w:r>
        <w:rPr>
          <w:rFonts w:ascii="仿宋" w:eastAsia="仿宋" w:hAnsi="仿宋" w:hint="eastAsia"/>
          <w:color w:val="000000"/>
          <w:sz w:val="32"/>
          <w:szCs w:val="32"/>
        </w:rPr>
        <w:t>年财政总决算上报数据，待办理上下级财政年终结算后，财政总决算个别数据可能会有所变动。</w:t>
      </w:r>
    </w:p>
    <w:p w:rsidR="00E14C5D" w:rsidRDefault="00DA6810">
      <w:pPr>
        <w:spacing w:line="540" w:lineRule="exact"/>
        <w:ind w:firstLineChars="200" w:firstLine="640"/>
        <w:rPr>
          <w:rFonts w:ascii="黑体" w:eastAsia="黑体"/>
          <w:sz w:val="32"/>
          <w:szCs w:val="32"/>
        </w:rPr>
      </w:pPr>
      <w:r>
        <w:rPr>
          <w:rFonts w:ascii="黑体" w:eastAsia="黑体" w:hint="eastAsia"/>
          <w:sz w:val="32"/>
          <w:szCs w:val="32"/>
        </w:rPr>
        <w:t>二、</w:t>
      </w:r>
      <w:r>
        <w:rPr>
          <w:rFonts w:ascii="黑体" w:eastAsia="黑体" w:hint="eastAsia"/>
          <w:sz w:val="32"/>
          <w:szCs w:val="32"/>
        </w:rPr>
        <w:t>2024</w:t>
      </w:r>
      <w:r>
        <w:rPr>
          <w:rFonts w:ascii="黑体" w:eastAsia="黑体" w:hint="eastAsia"/>
          <w:sz w:val="32"/>
          <w:szCs w:val="32"/>
        </w:rPr>
        <w:t>年</w:t>
      </w:r>
      <w:r>
        <w:rPr>
          <w:rFonts w:ascii="黑体" w:eastAsia="黑体" w:hint="eastAsia"/>
          <w:sz w:val="32"/>
          <w:szCs w:val="32"/>
        </w:rPr>
        <w:t>1-6</w:t>
      </w:r>
      <w:r>
        <w:rPr>
          <w:rFonts w:ascii="黑体" w:eastAsia="黑体" w:hint="eastAsia"/>
          <w:sz w:val="32"/>
          <w:szCs w:val="32"/>
        </w:rPr>
        <w:t>月份财政预算执行情况</w:t>
      </w:r>
    </w:p>
    <w:p w:rsidR="00E14C5D" w:rsidRDefault="00DA6810">
      <w:pPr>
        <w:spacing w:line="540" w:lineRule="exact"/>
        <w:ind w:firstLineChars="200" w:firstLine="640"/>
        <w:rPr>
          <w:rFonts w:ascii="仿宋" w:eastAsia="仿宋" w:hAnsi="仿宋"/>
          <w:bCs/>
          <w:sz w:val="32"/>
          <w:shd w:val="clear" w:color="auto" w:fill="FFFFFF"/>
        </w:rPr>
      </w:pPr>
      <w:r>
        <w:rPr>
          <w:rFonts w:ascii="仿宋" w:eastAsia="仿宋" w:hAnsi="仿宋" w:hint="eastAsia"/>
          <w:sz w:val="32"/>
        </w:rPr>
        <w:t>1-6</w:t>
      </w:r>
      <w:r>
        <w:rPr>
          <w:rFonts w:ascii="仿宋" w:eastAsia="仿宋" w:hAnsi="仿宋" w:hint="eastAsia"/>
          <w:sz w:val="32"/>
        </w:rPr>
        <w:t>月份，</w:t>
      </w:r>
      <w:r>
        <w:rPr>
          <w:rFonts w:ascii="仿宋" w:eastAsia="仿宋" w:hAnsi="仿宋" w:hint="eastAsia"/>
          <w:bCs/>
          <w:sz w:val="32"/>
        </w:rPr>
        <w:t>全县财政部门狠抓收支管理，多措并举，</w:t>
      </w:r>
      <w:r>
        <w:rPr>
          <w:rFonts w:ascii="仿宋" w:eastAsia="仿宋" w:hAnsi="仿宋" w:cs="宋体" w:hint="eastAsia"/>
          <w:bCs/>
          <w:sz w:val="32"/>
        </w:rPr>
        <w:t>依</w:t>
      </w:r>
      <w:r>
        <w:rPr>
          <w:rFonts w:ascii="仿宋" w:eastAsia="仿宋" w:hAnsi="仿宋" w:cs="___WRD_EMBED_SUB_38" w:hint="eastAsia"/>
          <w:bCs/>
          <w:sz w:val="32"/>
        </w:rPr>
        <w:t>法加强和改进财政预算管理，</w:t>
      </w:r>
      <w:r>
        <w:rPr>
          <w:rFonts w:ascii="仿宋" w:eastAsia="仿宋" w:hAnsi="仿宋" w:hint="eastAsia"/>
          <w:bCs/>
          <w:sz w:val="32"/>
        </w:rPr>
        <w:t>一般公共预算实现了收支“时间过半任务过半”的预期目标。</w:t>
      </w:r>
    </w:p>
    <w:p w:rsidR="00E14C5D" w:rsidRDefault="00DA6810">
      <w:pPr>
        <w:spacing w:line="540" w:lineRule="exact"/>
        <w:ind w:firstLineChars="200" w:firstLine="640"/>
        <w:rPr>
          <w:rFonts w:ascii="楷体_GB2312" w:eastAsia="楷体_GB2312"/>
          <w:bCs/>
          <w:sz w:val="32"/>
          <w:szCs w:val="32"/>
        </w:rPr>
      </w:pPr>
      <w:r>
        <w:rPr>
          <w:rFonts w:ascii="楷体_GB2312" w:eastAsia="楷体_GB2312" w:hint="eastAsia"/>
          <w:bCs/>
          <w:sz w:val="32"/>
          <w:szCs w:val="32"/>
        </w:rPr>
        <w:t>（一）一般公共预算</w:t>
      </w:r>
    </w:p>
    <w:p w:rsidR="00E14C5D" w:rsidRDefault="00DA6810">
      <w:pPr>
        <w:spacing w:line="540" w:lineRule="exact"/>
        <w:ind w:firstLineChars="200" w:firstLine="643"/>
        <w:rPr>
          <w:rFonts w:ascii="楷体_GB2312" w:eastAsia="楷体_GB2312"/>
          <w:b/>
          <w:bCs/>
          <w:sz w:val="32"/>
          <w:szCs w:val="32"/>
        </w:rPr>
      </w:pPr>
      <w:r>
        <w:rPr>
          <w:rFonts w:ascii="仿宋" w:eastAsia="仿宋" w:hAnsi="仿宋" w:hint="eastAsia"/>
          <w:b/>
          <w:bCs/>
          <w:sz w:val="32"/>
          <w:szCs w:val="32"/>
        </w:rPr>
        <w:t>1</w:t>
      </w:r>
      <w:r>
        <w:rPr>
          <w:rFonts w:ascii="仿宋" w:eastAsia="仿宋" w:hAnsi="仿宋" w:hint="eastAsia"/>
          <w:b/>
          <w:bCs/>
          <w:sz w:val="32"/>
          <w:szCs w:val="32"/>
        </w:rPr>
        <w:t>、</w:t>
      </w:r>
      <w:r>
        <w:rPr>
          <w:rFonts w:ascii="仿宋" w:eastAsia="仿宋" w:hAnsi="仿宋" w:hint="eastAsia"/>
          <w:b/>
          <w:sz w:val="32"/>
          <w:szCs w:val="32"/>
        </w:rPr>
        <w:t>一般</w:t>
      </w:r>
      <w:r>
        <w:rPr>
          <w:rFonts w:ascii="仿宋" w:eastAsia="仿宋" w:hAnsi="仿宋" w:hint="eastAsia"/>
          <w:b/>
          <w:bCs/>
          <w:sz w:val="32"/>
          <w:szCs w:val="32"/>
        </w:rPr>
        <w:t>公共财政预算收入完成情况。</w:t>
      </w:r>
      <w:r>
        <w:rPr>
          <w:rFonts w:ascii="仿宋" w:eastAsia="仿宋" w:hAnsi="仿宋" w:hint="eastAsia"/>
          <w:bCs/>
          <w:sz w:val="32"/>
          <w:szCs w:val="32"/>
        </w:rPr>
        <w:t>1-6</w:t>
      </w:r>
      <w:r>
        <w:rPr>
          <w:rFonts w:ascii="仿宋" w:eastAsia="仿宋" w:hAnsi="仿宋" w:hint="eastAsia"/>
          <w:bCs/>
          <w:sz w:val="32"/>
          <w:szCs w:val="32"/>
        </w:rPr>
        <w:t>月份，全县财政一般公共预算收入完成</w:t>
      </w:r>
      <w:r>
        <w:rPr>
          <w:rFonts w:ascii="仿宋" w:eastAsia="仿宋" w:hAnsi="仿宋" w:hint="eastAsia"/>
          <w:bCs/>
          <w:sz w:val="32"/>
          <w:szCs w:val="32"/>
        </w:rPr>
        <w:t>13.54</w:t>
      </w:r>
      <w:r>
        <w:rPr>
          <w:rFonts w:ascii="仿宋" w:eastAsia="仿宋" w:hAnsi="仿宋" w:hint="eastAsia"/>
          <w:bCs/>
          <w:sz w:val="32"/>
          <w:szCs w:val="32"/>
        </w:rPr>
        <w:t>亿元，为年度预算的</w:t>
      </w:r>
      <w:r>
        <w:rPr>
          <w:rFonts w:ascii="仿宋" w:eastAsia="仿宋" w:hAnsi="仿宋" w:hint="eastAsia"/>
          <w:bCs/>
          <w:sz w:val="32"/>
          <w:szCs w:val="32"/>
        </w:rPr>
        <w:t>68.8%</w:t>
      </w:r>
      <w:r>
        <w:rPr>
          <w:rFonts w:ascii="仿宋" w:eastAsia="仿宋" w:hAnsi="仿宋" w:hint="eastAsia"/>
          <w:bCs/>
          <w:sz w:val="32"/>
          <w:szCs w:val="32"/>
        </w:rPr>
        <w:t>，较上年</w:t>
      </w:r>
      <w:r>
        <w:rPr>
          <w:rFonts w:ascii="仿宋" w:eastAsia="仿宋" w:hAnsi="仿宋"/>
          <w:bCs/>
          <w:sz w:val="32"/>
          <w:szCs w:val="32"/>
        </w:rPr>
        <w:t>增长</w:t>
      </w:r>
      <w:r>
        <w:rPr>
          <w:rFonts w:ascii="仿宋" w:eastAsia="仿宋" w:hAnsi="仿宋" w:hint="eastAsia"/>
          <w:bCs/>
          <w:sz w:val="32"/>
          <w:szCs w:val="32"/>
        </w:rPr>
        <w:t>5.6</w:t>
      </w:r>
      <w:r>
        <w:rPr>
          <w:rFonts w:ascii="仿宋" w:eastAsia="仿宋" w:hAnsi="仿宋"/>
          <w:bCs/>
          <w:sz w:val="32"/>
          <w:szCs w:val="32"/>
        </w:rPr>
        <w:t>%</w:t>
      </w:r>
      <w:r>
        <w:rPr>
          <w:rFonts w:ascii="仿宋" w:eastAsia="仿宋" w:hAnsi="仿宋" w:hint="eastAsia"/>
          <w:bCs/>
          <w:sz w:val="32"/>
          <w:szCs w:val="32"/>
        </w:rPr>
        <w:t>。其中：</w:t>
      </w:r>
      <w:r>
        <w:rPr>
          <w:rFonts w:ascii="仿宋" w:eastAsia="仿宋" w:hAnsi="仿宋"/>
          <w:bCs/>
          <w:sz w:val="32"/>
          <w:szCs w:val="32"/>
        </w:rPr>
        <w:t>税收收入累计完成</w:t>
      </w:r>
      <w:r>
        <w:rPr>
          <w:rFonts w:ascii="仿宋" w:eastAsia="仿宋" w:hAnsi="仿宋" w:hint="eastAsia"/>
          <w:bCs/>
          <w:sz w:val="32"/>
          <w:szCs w:val="32"/>
        </w:rPr>
        <w:t>9.21</w:t>
      </w:r>
      <w:r>
        <w:rPr>
          <w:rFonts w:ascii="仿宋" w:eastAsia="仿宋" w:hAnsi="仿宋" w:hint="eastAsia"/>
          <w:bCs/>
          <w:sz w:val="32"/>
          <w:szCs w:val="32"/>
        </w:rPr>
        <w:t>亿</w:t>
      </w:r>
      <w:r>
        <w:rPr>
          <w:rFonts w:ascii="仿宋" w:eastAsia="仿宋" w:hAnsi="仿宋"/>
          <w:bCs/>
          <w:sz w:val="32"/>
          <w:szCs w:val="32"/>
        </w:rPr>
        <w:t>元，</w:t>
      </w:r>
      <w:r>
        <w:rPr>
          <w:rFonts w:ascii="仿宋" w:eastAsia="仿宋" w:hAnsi="仿宋" w:hint="eastAsia"/>
          <w:bCs/>
          <w:sz w:val="32"/>
          <w:szCs w:val="32"/>
        </w:rPr>
        <w:t>为年度预算的</w:t>
      </w:r>
      <w:r>
        <w:rPr>
          <w:rFonts w:ascii="仿宋" w:eastAsia="仿宋" w:hAnsi="仿宋" w:hint="eastAsia"/>
          <w:bCs/>
          <w:sz w:val="32"/>
          <w:szCs w:val="32"/>
        </w:rPr>
        <w:t>66.9%</w:t>
      </w:r>
      <w:r>
        <w:rPr>
          <w:rFonts w:ascii="仿宋" w:eastAsia="仿宋" w:hAnsi="仿宋" w:hint="eastAsia"/>
          <w:bCs/>
          <w:sz w:val="32"/>
          <w:szCs w:val="32"/>
        </w:rPr>
        <w:t>，较上年</w:t>
      </w:r>
      <w:r>
        <w:rPr>
          <w:rFonts w:ascii="仿宋" w:eastAsia="仿宋" w:hAnsi="仿宋"/>
          <w:bCs/>
          <w:sz w:val="32"/>
          <w:szCs w:val="32"/>
        </w:rPr>
        <w:t>增长</w:t>
      </w:r>
      <w:r>
        <w:rPr>
          <w:rFonts w:ascii="仿宋" w:eastAsia="仿宋" w:hAnsi="仿宋" w:hint="eastAsia"/>
          <w:bCs/>
          <w:sz w:val="32"/>
          <w:szCs w:val="32"/>
        </w:rPr>
        <w:t>5.4</w:t>
      </w:r>
      <w:r>
        <w:rPr>
          <w:rFonts w:ascii="仿宋" w:eastAsia="仿宋" w:hAnsi="仿宋"/>
          <w:bCs/>
          <w:sz w:val="32"/>
          <w:szCs w:val="32"/>
        </w:rPr>
        <w:t>%</w:t>
      </w:r>
      <w:r>
        <w:rPr>
          <w:rFonts w:ascii="仿宋" w:eastAsia="仿宋" w:hAnsi="仿宋" w:hint="eastAsia"/>
          <w:bCs/>
          <w:sz w:val="32"/>
          <w:szCs w:val="32"/>
        </w:rPr>
        <w:t>。</w:t>
      </w:r>
      <w:r>
        <w:rPr>
          <w:rFonts w:ascii="仿宋" w:eastAsia="仿宋" w:hAnsi="仿宋"/>
          <w:bCs/>
          <w:sz w:val="32"/>
          <w:szCs w:val="32"/>
        </w:rPr>
        <w:t>非税收入累计完成</w:t>
      </w:r>
      <w:r>
        <w:rPr>
          <w:rFonts w:ascii="仿宋" w:eastAsia="仿宋" w:hAnsi="仿宋" w:hint="eastAsia"/>
          <w:bCs/>
          <w:sz w:val="32"/>
          <w:szCs w:val="32"/>
        </w:rPr>
        <w:t>4.33</w:t>
      </w:r>
      <w:r>
        <w:rPr>
          <w:rFonts w:ascii="仿宋" w:eastAsia="仿宋" w:hAnsi="仿宋" w:hint="eastAsia"/>
          <w:bCs/>
          <w:sz w:val="32"/>
          <w:szCs w:val="32"/>
        </w:rPr>
        <w:t>亿</w:t>
      </w:r>
      <w:r>
        <w:rPr>
          <w:rFonts w:ascii="仿宋" w:eastAsia="仿宋" w:hAnsi="仿宋"/>
          <w:bCs/>
          <w:sz w:val="32"/>
          <w:szCs w:val="32"/>
        </w:rPr>
        <w:t>元，</w:t>
      </w:r>
      <w:r>
        <w:rPr>
          <w:rFonts w:ascii="仿宋" w:eastAsia="仿宋" w:hAnsi="仿宋" w:hint="eastAsia"/>
          <w:bCs/>
          <w:sz w:val="32"/>
          <w:szCs w:val="32"/>
        </w:rPr>
        <w:t>为年度预算的</w:t>
      </w:r>
      <w:r>
        <w:rPr>
          <w:rFonts w:ascii="仿宋" w:eastAsia="仿宋" w:hAnsi="仿宋" w:hint="eastAsia"/>
          <w:bCs/>
          <w:sz w:val="32"/>
          <w:szCs w:val="32"/>
        </w:rPr>
        <w:t>73.4%</w:t>
      </w:r>
      <w:r>
        <w:rPr>
          <w:rFonts w:ascii="仿宋" w:eastAsia="仿宋" w:hAnsi="仿宋" w:hint="eastAsia"/>
          <w:bCs/>
          <w:sz w:val="32"/>
          <w:szCs w:val="32"/>
        </w:rPr>
        <w:t>，较上年增长</w:t>
      </w:r>
      <w:r>
        <w:rPr>
          <w:rFonts w:ascii="仿宋" w:eastAsia="仿宋" w:hAnsi="仿宋" w:hint="eastAsia"/>
          <w:bCs/>
          <w:sz w:val="32"/>
          <w:szCs w:val="32"/>
        </w:rPr>
        <w:t>6</w:t>
      </w:r>
      <w:r>
        <w:rPr>
          <w:rFonts w:ascii="仿宋" w:eastAsia="仿宋" w:hAnsi="仿宋"/>
          <w:bCs/>
          <w:sz w:val="32"/>
          <w:szCs w:val="32"/>
        </w:rPr>
        <w:t>%</w:t>
      </w:r>
      <w:r>
        <w:rPr>
          <w:rFonts w:ascii="仿宋" w:eastAsia="仿宋" w:hAnsi="仿宋"/>
          <w:bCs/>
          <w:sz w:val="32"/>
          <w:szCs w:val="32"/>
        </w:rPr>
        <w:t>。</w:t>
      </w:r>
    </w:p>
    <w:p w:rsidR="00E14C5D" w:rsidRDefault="00DA6810">
      <w:pPr>
        <w:spacing w:line="540" w:lineRule="exact"/>
        <w:ind w:firstLineChars="200" w:firstLine="643"/>
        <w:rPr>
          <w:rFonts w:ascii="仿宋_GB2312" w:eastAsia="仿宋_GB2312"/>
          <w:sz w:val="32"/>
          <w:szCs w:val="32"/>
        </w:rPr>
      </w:pPr>
      <w:r>
        <w:rPr>
          <w:rFonts w:ascii="仿宋" w:eastAsia="仿宋" w:hAnsi="仿宋" w:hint="eastAsia"/>
          <w:b/>
          <w:bCs/>
          <w:sz w:val="32"/>
          <w:szCs w:val="32"/>
        </w:rPr>
        <w:t>2</w:t>
      </w:r>
      <w:r>
        <w:rPr>
          <w:rFonts w:ascii="仿宋" w:eastAsia="仿宋" w:hAnsi="仿宋" w:hint="eastAsia"/>
          <w:b/>
          <w:bCs/>
          <w:sz w:val="32"/>
          <w:szCs w:val="32"/>
        </w:rPr>
        <w:t>、</w:t>
      </w:r>
      <w:r>
        <w:rPr>
          <w:rFonts w:ascii="仿宋" w:eastAsia="仿宋" w:hAnsi="仿宋" w:hint="eastAsia"/>
          <w:b/>
          <w:sz w:val="32"/>
          <w:szCs w:val="32"/>
        </w:rPr>
        <w:t>一般</w:t>
      </w:r>
      <w:r>
        <w:rPr>
          <w:rFonts w:ascii="仿宋" w:eastAsia="仿宋" w:hAnsi="仿宋" w:hint="eastAsia"/>
          <w:b/>
          <w:bCs/>
          <w:sz w:val="32"/>
          <w:szCs w:val="32"/>
        </w:rPr>
        <w:t>公共财政预算支出完成情况。</w:t>
      </w:r>
      <w:r>
        <w:rPr>
          <w:rFonts w:ascii="仿宋" w:eastAsia="仿宋" w:hAnsi="仿宋" w:hint="eastAsia"/>
          <w:bCs/>
          <w:sz w:val="32"/>
          <w:szCs w:val="32"/>
        </w:rPr>
        <w:t>1-6</w:t>
      </w:r>
      <w:r>
        <w:rPr>
          <w:rFonts w:ascii="仿宋" w:eastAsia="仿宋" w:hAnsi="仿宋" w:hint="eastAsia"/>
          <w:bCs/>
          <w:sz w:val="32"/>
          <w:szCs w:val="32"/>
        </w:rPr>
        <w:t>月份，全县一般公共预算支出完成</w:t>
      </w:r>
      <w:r>
        <w:rPr>
          <w:rFonts w:ascii="仿宋" w:eastAsia="仿宋" w:hAnsi="仿宋" w:hint="eastAsia"/>
          <w:bCs/>
          <w:sz w:val="32"/>
          <w:szCs w:val="32"/>
        </w:rPr>
        <w:t>37.57</w:t>
      </w:r>
      <w:r>
        <w:rPr>
          <w:rFonts w:ascii="仿宋" w:eastAsia="仿宋" w:hAnsi="仿宋" w:hint="eastAsia"/>
          <w:bCs/>
          <w:sz w:val="32"/>
          <w:szCs w:val="32"/>
        </w:rPr>
        <w:t>亿元，为调整预算的</w:t>
      </w:r>
      <w:r>
        <w:rPr>
          <w:rFonts w:ascii="仿宋" w:eastAsia="仿宋" w:hAnsi="仿宋" w:hint="eastAsia"/>
          <w:bCs/>
          <w:sz w:val="32"/>
          <w:szCs w:val="32"/>
        </w:rPr>
        <w:t>82.1%</w:t>
      </w:r>
      <w:r>
        <w:rPr>
          <w:rFonts w:ascii="仿宋" w:eastAsia="仿宋" w:hAnsi="仿宋" w:hint="eastAsia"/>
          <w:bCs/>
          <w:sz w:val="32"/>
          <w:szCs w:val="32"/>
        </w:rPr>
        <w:t>，较上年下降</w:t>
      </w:r>
      <w:r>
        <w:rPr>
          <w:rFonts w:ascii="仿宋" w:eastAsia="仿宋" w:hAnsi="仿宋" w:hint="eastAsia"/>
          <w:bCs/>
          <w:sz w:val="32"/>
          <w:szCs w:val="32"/>
        </w:rPr>
        <w:t>7.6</w:t>
      </w:r>
      <w:r>
        <w:rPr>
          <w:rFonts w:ascii="仿宋" w:eastAsia="仿宋" w:hAnsi="仿宋"/>
          <w:bCs/>
          <w:sz w:val="32"/>
          <w:szCs w:val="32"/>
        </w:rPr>
        <w:t>%</w:t>
      </w:r>
      <w:r>
        <w:rPr>
          <w:rFonts w:ascii="仿宋" w:eastAsia="仿宋" w:hAnsi="仿宋"/>
          <w:bCs/>
          <w:sz w:val="32"/>
          <w:szCs w:val="32"/>
        </w:rPr>
        <w:t>。</w:t>
      </w:r>
    </w:p>
    <w:p w:rsidR="00E14C5D" w:rsidRDefault="00DA6810">
      <w:pPr>
        <w:numPr>
          <w:ilvl w:val="0"/>
          <w:numId w:val="1"/>
        </w:num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政府性基金预算</w:t>
      </w:r>
    </w:p>
    <w:p w:rsidR="00E14C5D" w:rsidRDefault="00DA6810">
      <w:pPr>
        <w:spacing w:line="540" w:lineRule="exact"/>
        <w:ind w:firstLineChars="200" w:firstLine="643"/>
        <w:rPr>
          <w:rFonts w:ascii="仿宋_GB2312" w:eastAsia="仿宋_GB2312"/>
          <w:bCs/>
          <w:sz w:val="32"/>
          <w:szCs w:val="32"/>
        </w:rPr>
      </w:pPr>
      <w:r>
        <w:rPr>
          <w:rFonts w:ascii="仿宋" w:eastAsia="仿宋" w:hAnsi="仿宋" w:hint="eastAsia"/>
          <w:b/>
          <w:bCs/>
          <w:sz w:val="32"/>
          <w:szCs w:val="32"/>
        </w:rPr>
        <w:t>1</w:t>
      </w:r>
      <w:r>
        <w:rPr>
          <w:rFonts w:ascii="仿宋" w:eastAsia="仿宋" w:hAnsi="仿宋" w:hint="eastAsia"/>
          <w:b/>
          <w:bCs/>
          <w:sz w:val="32"/>
          <w:szCs w:val="32"/>
        </w:rPr>
        <w:t>、政府性基金预算收入完成情况。</w:t>
      </w:r>
      <w:r>
        <w:rPr>
          <w:rFonts w:ascii="仿宋" w:eastAsia="仿宋" w:hAnsi="仿宋" w:hint="eastAsia"/>
          <w:bCs/>
          <w:sz w:val="32"/>
          <w:szCs w:val="32"/>
        </w:rPr>
        <w:t>1-6</w:t>
      </w:r>
      <w:r>
        <w:rPr>
          <w:rFonts w:ascii="仿宋" w:eastAsia="仿宋" w:hAnsi="仿宋" w:hint="eastAsia"/>
          <w:bCs/>
          <w:sz w:val="32"/>
          <w:szCs w:val="32"/>
        </w:rPr>
        <w:t>月份，全县政府性基金预算收入完成</w:t>
      </w:r>
      <w:r>
        <w:rPr>
          <w:rFonts w:ascii="仿宋" w:eastAsia="仿宋" w:hAnsi="仿宋" w:hint="eastAsia"/>
          <w:bCs/>
          <w:sz w:val="32"/>
          <w:szCs w:val="32"/>
        </w:rPr>
        <w:t>1.3</w:t>
      </w:r>
      <w:r>
        <w:rPr>
          <w:rFonts w:ascii="仿宋" w:eastAsia="仿宋" w:hAnsi="仿宋" w:hint="eastAsia"/>
          <w:bCs/>
          <w:sz w:val="32"/>
          <w:szCs w:val="32"/>
        </w:rPr>
        <w:t>亿元，为年度预算的</w:t>
      </w:r>
      <w:r>
        <w:rPr>
          <w:rFonts w:ascii="仿宋" w:eastAsia="仿宋" w:hAnsi="仿宋" w:hint="eastAsia"/>
          <w:bCs/>
          <w:sz w:val="32"/>
          <w:szCs w:val="32"/>
        </w:rPr>
        <w:t>7.6%</w:t>
      </w:r>
      <w:r>
        <w:rPr>
          <w:rFonts w:ascii="仿宋" w:eastAsia="仿宋" w:hAnsi="仿宋" w:hint="eastAsia"/>
          <w:bCs/>
          <w:sz w:val="32"/>
          <w:szCs w:val="32"/>
        </w:rPr>
        <w:t>，较上年下降</w:t>
      </w:r>
      <w:r>
        <w:rPr>
          <w:rFonts w:ascii="仿宋" w:eastAsia="仿宋" w:hAnsi="仿宋" w:hint="eastAsia"/>
          <w:bCs/>
          <w:sz w:val="32"/>
          <w:szCs w:val="32"/>
        </w:rPr>
        <w:t>70.7%</w:t>
      </w:r>
      <w:r>
        <w:rPr>
          <w:rFonts w:ascii="仿宋" w:eastAsia="仿宋" w:hAnsi="仿宋" w:hint="eastAsia"/>
          <w:bCs/>
          <w:sz w:val="32"/>
          <w:szCs w:val="32"/>
        </w:rPr>
        <w:t>。</w:t>
      </w:r>
    </w:p>
    <w:p w:rsidR="00E14C5D" w:rsidRDefault="00DA6810">
      <w:pPr>
        <w:spacing w:line="540" w:lineRule="exact"/>
        <w:ind w:firstLineChars="200" w:firstLine="643"/>
        <w:rPr>
          <w:rFonts w:ascii="仿宋" w:eastAsia="仿宋_GB2312" w:hAnsi="仿宋"/>
          <w:bCs/>
          <w:sz w:val="32"/>
          <w:szCs w:val="32"/>
          <w:highlight w:val="green"/>
        </w:rPr>
      </w:pPr>
      <w:r>
        <w:rPr>
          <w:rFonts w:ascii="仿宋" w:eastAsia="仿宋" w:hAnsi="仿宋" w:cs="仿宋_GB2312" w:hint="eastAsia"/>
          <w:b/>
          <w:bCs/>
          <w:sz w:val="32"/>
          <w:szCs w:val="32"/>
        </w:rPr>
        <w:t>2</w:t>
      </w:r>
      <w:r>
        <w:rPr>
          <w:rFonts w:ascii="仿宋" w:eastAsia="仿宋" w:hAnsi="仿宋" w:cs="仿宋_GB2312" w:hint="eastAsia"/>
          <w:b/>
          <w:bCs/>
          <w:sz w:val="32"/>
          <w:szCs w:val="32"/>
        </w:rPr>
        <w:t>、政府性基金预算支出完成情况。</w:t>
      </w:r>
      <w:r>
        <w:rPr>
          <w:rFonts w:ascii="仿宋" w:eastAsia="仿宋" w:hAnsi="仿宋" w:hint="eastAsia"/>
          <w:bCs/>
          <w:sz w:val="32"/>
          <w:szCs w:val="32"/>
        </w:rPr>
        <w:t>1-6</w:t>
      </w:r>
      <w:r>
        <w:rPr>
          <w:rFonts w:ascii="仿宋" w:eastAsia="仿宋" w:hAnsi="仿宋" w:hint="eastAsia"/>
          <w:bCs/>
          <w:sz w:val="32"/>
          <w:szCs w:val="32"/>
        </w:rPr>
        <w:t>月份，全县政府性基金预算支出完成</w:t>
      </w:r>
      <w:r>
        <w:rPr>
          <w:rFonts w:ascii="仿宋" w:eastAsia="仿宋" w:hAnsi="仿宋" w:hint="eastAsia"/>
          <w:bCs/>
          <w:sz w:val="32"/>
          <w:szCs w:val="32"/>
        </w:rPr>
        <w:t>11.59</w:t>
      </w:r>
      <w:r>
        <w:rPr>
          <w:rFonts w:ascii="仿宋" w:eastAsia="仿宋" w:hAnsi="仿宋" w:hint="eastAsia"/>
          <w:bCs/>
          <w:sz w:val="32"/>
          <w:szCs w:val="32"/>
        </w:rPr>
        <w:t>亿元，为调整预算的</w:t>
      </w:r>
      <w:r>
        <w:rPr>
          <w:rFonts w:ascii="仿宋" w:eastAsia="仿宋" w:hAnsi="仿宋" w:hint="eastAsia"/>
          <w:bCs/>
          <w:sz w:val="32"/>
          <w:szCs w:val="32"/>
        </w:rPr>
        <w:t>84%</w:t>
      </w:r>
      <w:r>
        <w:rPr>
          <w:rFonts w:ascii="仿宋" w:eastAsia="仿宋" w:hAnsi="仿宋" w:hint="eastAsia"/>
          <w:bCs/>
          <w:sz w:val="32"/>
          <w:szCs w:val="32"/>
        </w:rPr>
        <w:t>，较上年下降</w:t>
      </w:r>
      <w:r>
        <w:rPr>
          <w:rFonts w:ascii="仿宋" w:eastAsia="仿宋" w:hAnsi="仿宋" w:hint="eastAsia"/>
          <w:bCs/>
          <w:sz w:val="32"/>
          <w:szCs w:val="32"/>
        </w:rPr>
        <w:t>41</w:t>
      </w:r>
      <w:r>
        <w:rPr>
          <w:rFonts w:ascii="仿宋" w:eastAsia="仿宋" w:hAnsi="仿宋" w:hint="eastAsia"/>
          <w:bCs/>
          <w:sz w:val="32"/>
          <w:szCs w:val="32"/>
        </w:rPr>
        <w:t>.4%</w:t>
      </w:r>
      <w:r>
        <w:rPr>
          <w:rFonts w:ascii="仿宋" w:eastAsia="仿宋" w:hAnsi="仿宋" w:hint="eastAsia"/>
          <w:bCs/>
          <w:sz w:val="32"/>
          <w:szCs w:val="32"/>
        </w:rPr>
        <w:t>。</w:t>
      </w:r>
    </w:p>
    <w:p w:rsidR="00E14C5D" w:rsidRDefault="00DA6810">
      <w:pPr>
        <w:spacing w:line="540" w:lineRule="exact"/>
        <w:ind w:firstLineChars="221" w:firstLine="707"/>
        <w:rPr>
          <w:rFonts w:ascii="仿宋_GB2312" w:eastAsia="仿宋_GB2312"/>
          <w:sz w:val="32"/>
          <w:szCs w:val="32"/>
        </w:rPr>
      </w:pPr>
      <w:r>
        <w:rPr>
          <w:rFonts w:ascii="楷体_GB2312" w:eastAsia="楷体_GB2312" w:hAnsi="楷体_GB2312" w:cs="楷体_GB2312" w:hint="eastAsia"/>
          <w:sz w:val="32"/>
          <w:szCs w:val="32"/>
        </w:rPr>
        <w:t>（三）社会保险基金预算</w:t>
      </w:r>
    </w:p>
    <w:p w:rsidR="00E14C5D" w:rsidRDefault="00DA6810">
      <w:pPr>
        <w:spacing w:line="540" w:lineRule="exact"/>
        <w:ind w:firstLineChars="221" w:firstLine="707"/>
        <w:rPr>
          <w:rFonts w:ascii="仿宋" w:eastAsia="仿宋" w:hAnsi="仿宋" w:cs="宋体"/>
          <w:b/>
          <w:kern w:val="0"/>
          <w:sz w:val="32"/>
          <w:szCs w:val="32"/>
        </w:rPr>
      </w:pPr>
      <w:r>
        <w:rPr>
          <w:rFonts w:ascii="仿宋" w:eastAsia="仿宋" w:hAnsi="仿宋" w:cs="宋体" w:hint="eastAsia"/>
          <w:kern w:val="0"/>
          <w:sz w:val="32"/>
          <w:szCs w:val="32"/>
        </w:rPr>
        <w:t>2024</w:t>
      </w:r>
      <w:r>
        <w:rPr>
          <w:rFonts w:ascii="仿宋" w:eastAsia="仿宋" w:hAnsi="仿宋" w:cs="宋体" w:hint="eastAsia"/>
          <w:kern w:val="0"/>
          <w:sz w:val="32"/>
          <w:szCs w:val="32"/>
        </w:rPr>
        <w:t>年</w:t>
      </w:r>
      <w:r>
        <w:rPr>
          <w:rFonts w:ascii="仿宋" w:eastAsia="仿宋" w:hAnsi="仿宋" w:cs="宋体" w:hint="eastAsia"/>
          <w:kern w:val="0"/>
          <w:sz w:val="32"/>
          <w:szCs w:val="32"/>
        </w:rPr>
        <w:t>1-6</w:t>
      </w:r>
      <w:r>
        <w:rPr>
          <w:rFonts w:ascii="仿宋" w:eastAsia="仿宋" w:hAnsi="仿宋" w:cs="宋体" w:hint="eastAsia"/>
          <w:kern w:val="0"/>
          <w:sz w:val="32"/>
          <w:szCs w:val="32"/>
        </w:rPr>
        <w:t>月份，全县社会保险基金收入完成</w:t>
      </w:r>
      <w:r>
        <w:rPr>
          <w:rFonts w:ascii="仿宋" w:eastAsia="仿宋" w:hAnsi="仿宋" w:cs="宋体" w:hint="eastAsia"/>
          <w:kern w:val="0"/>
          <w:sz w:val="32"/>
          <w:szCs w:val="32"/>
        </w:rPr>
        <w:t>3.24</w:t>
      </w:r>
      <w:r>
        <w:rPr>
          <w:rFonts w:ascii="仿宋" w:eastAsia="仿宋" w:hAnsi="仿宋" w:cs="宋体" w:hint="eastAsia"/>
          <w:kern w:val="0"/>
          <w:sz w:val="32"/>
          <w:szCs w:val="32"/>
        </w:rPr>
        <w:t>亿元，为年初预算的</w:t>
      </w:r>
      <w:r>
        <w:rPr>
          <w:rFonts w:ascii="仿宋" w:eastAsia="仿宋" w:hAnsi="仿宋" w:cs="宋体" w:hint="eastAsia"/>
          <w:kern w:val="0"/>
          <w:sz w:val="32"/>
          <w:szCs w:val="32"/>
        </w:rPr>
        <w:t>51.2%</w:t>
      </w:r>
      <w:r>
        <w:rPr>
          <w:rFonts w:ascii="仿宋" w:eastAsia="仿宋" w:hAnsi="仿宋" w:cs="宋体" w:hint="eastAsia"/>
          <w:kern w:val="0"/>
          <w:sz w:val="32"/>
          <w:szCs w:val="32"/>
        </w:rPr>
        <w:t>，较上年同期增长</w:t>
      </w:r>
      <w:r>
        <w:rPr>
          <w:rFonts w:ascii="仿宋" w:eastAsia="仿宋" w:hAnsi="仿宋" w:cs="宋体" w:hint="eastAsia"/>
          <w:kern w:val="0"/>
          <w:sz w:val="32"/>
          <w:szCs w:val="32"/>
        </w:rPr>
        <w:t>21.3%</w:t>
      </w:r>
      <w:r>
        <w:rPr>
          <w:rFonts w:ascii="仿宋" w:eastAsia="仿宋" w:hAnsi="仿宋" w:cs="宋体" w:hint="eastAsia"/>
          <w:kern w:val="0"/>
          <w:sz w:val="32"/>
          <w:szCs w:val="32"/>
        </w:rPr>
        <w:t>。全县社会保险基金支出完成</w:t>
      </w:r>
      <w:r>
        <w:rPr>
          <w:rFonts w:ascii="仿宋" w:eastAsia="仿宋" w:hAnsi="仿宋" w:cs="宋体" w:hint="eastAsia"/>
          <w:kern w:val="0"/>
          <w:sz w:val="32"/>
          <w:szCs w:val="32"/>
        </w:rPr>
        <w:t>2.95</w:t>
      </w:r>
      <w:r>
        <w:rPr>
          <w:rFonts w:ascii="仿宋" w:eastAsia="仿宋" w:hAnsi="仿宋" w:cs="宋体" w:hint="eastAsia"/>
          <w:kern w:val="0"/>
          <w:sz w:val="32"/>
          <w:szCs w:val="32"/>
        </w:rPr>
        <w:t>亿元，为年初预算的</w:t>
      </w:r>
      <w:r>
        <w:rPr>
          <w:rFonts w:ascii="仿宋" w:eastAsia="仿宋" w:hAnsi="仿宋" w:cs="宋体" w:hint="eastAsia"/>
          <w:kern w:val="0"/>
          <w:sz w:val="32"/>
          <w:szCs w:val="32"/>
        </w:rPr>
        <w:t>52.2%</w:t>
      </w:r>
      <w:r>
        <w:rPr>
          <w:rFonts w:ascii="仿宋" w:eastAsia="仿宋" w:hAnsi="仿宋" w:cs="宋体" w:hint="eastAsia"/>
          <w:kern w:val="0"/>
          <w:sz w:val="32"/>
          <w:szCs w:val="32"/>
        </w:rPr>
        <w:t>，较上年增长</w:t>
      </w:r>
      <w:r>
        <w:rPr>
          <w:rFonts w:ascii="仿宋" w:eastAsia="仿宋" w:hAnsi="仿宋" w:cs="宋体" w:hint="eastAsia"/>
          <w:kern w:val="0"/>
          <w:sz w:val="32"/>
          <w:szCs w:val="32"/>
        </w:rPr>
        <w:t>15.2%</w:t>
      </w:r>
      <w:r>
        <w:rPr>
          <w:rFonts w:ascii="仿宋" w:eastAsia="仿宋" w:hAnsi="仿宋" w:cs="宋体" w:hint="eastAsia"/>
          <w:kern w:val="0"/>
          <w:sz w:val="32"/>
          <w:szCs w:val="32"/>
        </w:rPr>
        <w:t>。</w:t>
      </w:r>
    </w:p>
    <w:p w:rsidR="00E14C5D" w:rsidRDefault="00DA6810">
      <w:pPr>
        <w:spacing w:line="540" w:lineRule="exact"/>
        <w:ind w:firstLineChars="221" w:firstLine="707"/>
        <w:rPr>
          <w:rFonts w:ascii="仿宋" w:eastAsia="仿宋" w:hAnsi="仿宋"/>
          <w:sz w:val="32"/>
          <w:szCs w:val="32"/>
        </w:rPr>
      </w:pPr>
      <w:r>
        <w:rPr>
          <w:rFonts w:ascii="黑体" w:eastAsia="黑体" w:hAnsi="黑体" w:cs="仿宋" w:hint="eastAsia"/>
          <w:bCs/>
          <w:kern w:val="0"/>
          <w:sz w:val="32"/>
          <w:szCs w:val="32"/>
        </w:rPr>
        <w:t>三、</w:t>
      </w:r>
      <w:r>
        <w:rPr>
          <w:rFonts w:ascii="黑体" w:eastAsia="黑体" w:hAnsi="黑体" w:cs="黑体" w:hint="eastAsia"/>
          <w:sz w:val="32"/>
          <w:szCs w:val="32"/>
        </w:rPr>
        <w:t>存在的问题</w:t>
      </w:r>
    </w:p>
    <w:p w:rsidR="00E14C5D" w:rsidRDefault="00DA6810">
      <w:pPr>
        <w:spacing w:line="540" w:lineRule="exact"/>
        <w:ind w:firstLineChars="221" w:firstLine="707"/>
        <w:rPr>
          <w:rFonts w:ascii="仿宋" w:eastAsia="仿宋" w:hAnsi="仿宋"/>
          <w:sz w:val="32"/>
          <w:szCs w:val="32"/>
        </w:rPr>
      </w:pPr>
      <w:r>
        <w:rPr>
          <w:rFonts w:ascii="仿宋" w:eastAsia="仿宋" w:hAnsi="仿宋" w:hint="eastAsia"/>
          <w:sz w:val="32"/>
          <w:szCs w:val="32"/>
        </w:rPr>
        <w:t>总体看，</w:t>
      </w:r>
      <w:r>
        <w:rPr>
          <w:rFonts w:ascii="仿宋" w:eastAsia="仿宋" w:hAnsi="仿宋" w:hint="eastAsia"/>
          <w:sz w:val="32"/>
          <w:szCs w:val="32"/>
        </w:rPr>
        <w:t>2023</w:t>
      </w:r>
      <w:r>
        <w:rPr>
          <w:rFonts w:ascii="仿宋" w:eastAsia="仿宋" w:hAnsi="仿宋" w:hint="eastAsia"/>
          <w:sz w:val="32"/>
          <w:szCs w:val="32"/>
        </w:rPr>
        <w:t>年和</w:t>
      </w:r>
      <w:r>
        <w:rPr>
          <w:rFonts w:ascii="仿宋" w:eastAsia="仿宋" w:hAnsi="仿宋" w:hint="eastAsia"/>
          <w:sz w:val="32"/>
          <w:szCs w:val="32"/>
        </w:rPr>
        <w:t>2024</w:t>
      </w:r>
      <w:r>
        <w:rPr>
          <w:rFonts w:ascii="仿宋" w:eastAsia="仿宋" w:hAnsi="仿宋" w:hint="eastAsia"/>
          <w:sz w:val="32"/>
          <w:szCs w:val="32"/>
        </w:rPr>
        <w:t>年上半年全县财政工作经受住了严峻的考验和挑战，财政运行总体保持平稳态势，财政改革发展各项工作取得新成效，有力地促进了我县经济社会平稳健康发展。同时，我们也清醒地认识到，</w:t>
      </w:r>
      <w:r>
        <w:rPr>
          <w:rFonts w:ascii="仿宋" w:eastAsia="仿宋" w:hAnsi="仿宋" w:cs="仿宋_GB2312" w:hint="eastAsia"/>
          <w:spacing w:val="-3"/>
          <w:sz w:val="32"/>
        </w:rPr>
        <w:t>财政运行中还存在一些不容忽视的问题</w:t>
      </w:r>
      <w:r>
        <w:rPr>
          <w:rFonts w:ascii="仿宋" w:eastAsia="仿宋" w:hAnsi="仿宋" w:hint="eastAsia"/>
          <w:sz w:val="32"/>
          <w:szCs w:val="32"/>
        </w:rPr>
        <w:t>：</w:t>
      </w:r>
    </w:p>
    <w:p w:rsidR="00E14C5D" w:rsidRDefault="00DA6810">
      <w:pPr>
        <w:spacing w:line="540" w:lineRule="exact"/>
        <w:ind w:firstLineChars="221" w:firstLine="707"/>
        <w:rPr>
          <w:rFonts w:ascii="仿宋" w:eastAsia="仿宋" w:hAnsi="仿宋"/>
          <w:sz w:val="32"/>
          <w:szCs w:val="32"/>
        </w:rPr>
      </w:pPr>
      <w:r>
        <w:rPr>
          <w:rFonts w:ascii="楷体" w:eastAsia="楷体" w:hAnsi="楷体" w:cs="楷体" w:hint="eastAsia"/>
          <w:bCs/>
          <w:color w:val="000000"/>
          <w:sz w:val="32"/>
          <w:szCs w:val="32"/>
        </w:rPr>
        <w:t>（一）财政收支矛盾加剧。</w:t>
      </w:r>
      <w:r>
        <w:rPr>
          <w:rFonts w:ascii="仿宋" w:eastAsia="仿宋" w:hAnsi="仿宋" w:cs="仿宋_GB2312" w:hint="eastAsia"/>
          <w:sz w:val="32"/>
          <w:szCs w:val="32"/>
        </w:rPr>
        <w:t>受国内需求收缩、房地产下行等叠加影响，</w:t>
      </w:r>
      <w:r>
        <w:rPr>
          <w:rFonts w:ascii="仿宋" w:eastAsia="仿宋" w:hAnsi="仿宋" w:cs="仿宋_GB2312"/>
          <w:sz w:val="32"/>
          <w:szCs w:val="32"/>
        </w:rPr>
        <w:t>财政</w:t>
      </w:r>
      <w:r>
        <w:rPr>
          <w:rFonts w:ascii="仿宋" w:eastAsia="仿宋" w:hAnsi="仿宋" w:cs="仿宋_GB2312" w:hint="eastAsia"/>
          <w:sz w:val="32"/>
          <w:szCs w:val="32"/>
        </w:rPr>
        <w:t>收入</w:t>
      </w:r>
      <w:r>
        <w:rPr>
          <w:rFonts w:ascii="仿宋" w:eastAsia="仿宋" w:hAnsi="仿宋" w:cs="仿宋_GB2312"/>
          <w:sz w:val="32"/>
          <w:szCs w:val="32"/>
        </w:rPr>
        <w:t>稳定增长的基础尚不牢固</w:t>
      </w:r>
      <w:r>
        <w:rPr>
          <w:rFonts w:ascii="仿宋" w:eastAsia="仿宋" w:hAnsi="仿宋" w:cs="仿宋_GB2312" w:hint="eastAsia"/>
          <w:sz w:val="32"/>
          <w:szCs w:val="32"/>
        </w:rPr>
        <w:t>，土地出让收入形势十分严峻，对财政收入持续增长带来很大冲击，</w:t>
      </w:r>
      <w:r>
        <w:rPr>
          <w:rFonts w:ascii="仿宋" w:eastAsia="仿宋" w:hAnsi="仿宋" w:hint="eastAsia"/>
          <w:sz w:val="32"/>
          <w:szCs w:val="32"/>
        </w:rPr>
        <w:t>尤其是上级转移支付明显减少，导致我县可用财力较少。同时，我县教育、社会保障、卫生健康等民生领域支出逐年增加，“三保”、地方债务化解、拖欠企业账款、</w:t>
      </w:r>
      <w:r>
        <w:rPr>
          <w:rFonts w:ascii="仿宋" w:eastAsia="仿宋" w:hAnsi="仿宋" w:hint="eastAsia"/>
          <w:sz w:val="32"/>
          <w:szCs w:val="32"/>
        </w:rPr>
        <w:t>PPP</w:t>
      </w:r>
      <w:r>
        <w:rPr>
          <w:rFonts w:ascii="仿宋" w:eastAsia="仿宋" w:hAnsi="仿宋" w:hint="eastAsia"/>
          <w:sz w:val="32"/>
          <w:szCs w:val="32"/>
        </w:rPr>
        <w:t>付费、拆迁补偿、项目建设、社会救助等刚性支出却逐步增加，财</w:t>
      </w:r>
      <w:r>
        <w:rPr>
          <w:rFonts w:ascii="仿宋" w:eastAsia="仿宋" w:hAnsi="仿宋" w:hint="eastAsia"/>
          <w:sz w:val="32"/>
          <w:szCs w:val="32"/>
        </w:rPr>
        <w:lastRenderedPageBreak/>
        <w:t>政“硬缺口”较大，财政收支矛盾较为突出。</w:t>
      </w:r>
    </w:p>
    <w:p w:rsidR="00E14C5D" w:rsidRDefault="00DA6810">
      <w:pPr>
        <w:spacing w:line="540" w:lineRule="exact"/>
        <w:ind w:firstLineChars="221" w:firstLine="707"/>
        <w:rPr>
          <w:rFonts w:ascii="仿宋" w:eastAsia="仿宋" w:hAnsi="仿宋"/>
          <w:sz w:val="32"/>
          <w:szCs w:val="32"/>
        </w:rPr>
      </w:pPr>
      <w:r>
        <w:rPr>
          <w:rFonts w:ascii="楷体" w:eastAsia="楷体" w:hAnsi="楷体" w:cs="楷体" w:hint="eastAsia"/>
          <w:bCs/>
          <w:color w:val="000000"/>
          <w:sz w:val="32"/>
          <w:szCs w:val="32"/>
        </w:rPr>
        <w:t>（二）“三保”保障压力较大。</w:t>
      </w:r>
      <w:r>
        <w:rPr>
          <w:rFonts w:ascii="仿宋" w:eastAsia="仿宋" w:hAnsi="仿宋" w:cs="楷体" w:hint="eastAsia"/>
          <w:b/>
          <w:bCs/>
          <w:color w:val="000000"/>
          <w:sz w:val="32"/>
          <w:szCs w:val="32"/>
        </w:rPr>
        <w:t>一是</w:t>
      </w:r>
      <w:r>
        <w:rPr>
          <w:rFonts w:ascii="仿宋" w:eastAsia="仿宋" w:hAnsi="仿宋" w:cs="楷体"/>
          <w:bCs/>
          <w:color w:val="000000"/>
          <w:sz w:val="32"/>
          <w:szCs w:val="32"/>
        </w:rPr>
        <w:t>我</w:t>
      </w:r>
      <w:r>
        <w:rPr>
          <w:rFonts w:ascii="仿宋" w:eastAsia="仿宋" w:hAnsi="仿宋" w:cs="楷体" w:hint="eastAsia"/>
          <w:bCs/>
          <w:color w:val="000000"/>
          <w:sz w:val="32"/>
          <w:szCs w:val="32"/>
        </w:rPr>
        <w:t>县</w:t>
      </w:r>
      <w:r>
        <w:rPr>
          <w:rFonts w:ascii="仿宋" w:eastAsia="仿宋" w:hAnsi="仿宋" w:hint="eastAsia"/>
          <w:sz w:val="32"/>
          <w:szCs w:val="32"/>
        </w:rPr>
        <w:t>财政收入增幅收窄，尤其土地出让收入形势十分严峻，共同财政事权支出我县分担比例较多，致使上级转移支付少，财力较以前有所萎缩，“三保”保障能力逐年吃紧。</w:t>
      </w:r>
      <w:r>
        <w:rPr>
          <w:rFonts w:ascii="仿宋" w:eastAsia="仿宋" w:hAnsi="仿宋" w:hint="eastAsia"/>
          <w:b/>
          <w:sz w:val="32"/>
          <w:szCs w:val="32"/>
        </w:rPr>
        <w:t>二是</w:t>
      </w:r>
      <w:r>
        <w:rPr>
          <w:rFonts w:ascii="仿宋" w:eastAsia="仿宋" w:hAnsi="仿宋" w:hint="eastAsia"/>
          <w:sz w:val="32"/>
          <w:szCs w:val="32"/>
        </w:rPr>
        <w:t>在兜牢兜实“三保”支出的前提下，还要重点保障地方债务化解和经济社会发展，导致我县国库库款余额较小，库款保障能力长期处于较低水平。财力的减少和库款保障水平较低，导致我县“三保”保障压力逐步增大。</w:t>
      </w:r>
    </w:p>
    <w:p w:rsidR="00E14C5D" w:rsidRDefault="00DA6810">
      <w:pPr>
        <w:spacing w:line="540" w:lineRule="exact"/>
        <w:ind w:firstLineChars="221" w:firstLine="707"/>
        <w:rPr>
          <w:rFonts w:ascii="仿宋" w:eastAsia="仿宋" w:hAnsi="仿宋" w:cs="仿宋"/>
          <w:bCs/>
          <w:color w:val="000000"/>
          <w:sz w:val="32"/>
          <w:szCs w:val="32"/>
        </w:rPr>
      </w:pPr>
      <w:r>
        <w:rPr>
          <w:rFonts w:ascii="楷体" w:eastAsia="楷体" w:hAnsi="楷体" w:cs="楷体" w:hint="eastAsia"/>
          <w:color w:val="000000"/>
          <w:sz w:val="32"/>
          <w:szCs w:val="32"/>
        </w:rPr>
        <w:t>（三）预算绩效管理水平有待提升。</w:t>
      </w:r>
      <w:r>
        <w:rPr>
          <w:rFonts w:ascii="仿宋" w:eastAsia="仿宋" w:hAnsi="仿宋" w:cs="仿宋" w:hint="eastAsia"/>
          <w:bCs/>
          <w:color w:val="000000"/>
          <w:sz w:val="32"/>
          <w:szCs w:val="32"/>
        </w:rPr>
        <w:t>我县绩效管理工作起步较晚，现在还处于深入探索、推进的阶段，绩效理念尚未牢固树立，部分部门和单位预算绩效管理主体责任不够到位。绩效管理广</w:t>
      </w:r>
      <w:r>
        <w:rPr>
          <w:rFonts w:ascii="仿宋" w:eastAsia="仿宋" w:hAnsi="仿宋" w:cs="仿宋" w:hint="eastAsia"/>
          <w:bCs/>
          <w:color w:val="000000"/>
          <w:sz w:val="32"/>
          <w:szCs w:val="32"/>
        </w:rPr>
        <w:t>度和深度不足，绩效激励约束作用不强，有的</w:t>
      </w:r>
      <w:r>
        <w:rPr>
          <w:rFonts w:ascii="仿宋" w:eastAsia="仿宋" w:hAnsi="仿宋" w:cs="仿宋"/>
          <w:bCs/>
          <w:color w:val="000000"/>
          <w:sz w:val="32"/>
          <w:szCs w:val="32"/>
        </w:rPr>
        <w:t>财政资金使用</w:t>
      </w:r>
      <w:r>
        <w:rPr>
          <w:rFonts w:ascii="仿宋" w:eastAsia="仿宋" w:hAnsi="仿宋" w:cs="仿宋" w:hint="eastAsia"/>
          <w:bCs/>
          <w:color w:val="000000"/>
          <w:sz w:val="32"/>
          <w:szCs w:val="32"/>
        </w:rPr>
        <w:t>效益</w:t>
      </w:r>
      <w:r>
        <w:rPr>
          <w:rFonts w:ascii="仿宋" w:eastAsia="仿宋" w:hAnsi="仿宋" w:cs="仿宋"/>
          <w:bCs/>
          <w:color w:val="000000"/>
          <w:sz w:val="32"/>
          <w:szCs w:val="32"/>
        </w:rPr>
        <w:t>不高</w:t>
      </w:r>
      <w:r>
        <w:rPr>
          <w:rFonts w:ascii="仿宋" w:eastAsia="仿宋" w:hAnsi="仿宋" w:cs="仿宋" w:hint="eastAsia"/>
          <w:bCs/>
          <w:color w:val="000000"/>
          <w:sz w:val="32"/>
          <w:szCs w:val="32"/>
        </w:rPr>
        <w:t>。全方位、全过程、全覆盖的预算绩效管理体系还需不断完善，绩效管理质量和结果运用有待提升，</w:t>
      </w:r>
      <w:r>
        <w:rPr>
          <w:rFonts w:ascii="仿宋" w:eastAsia="仿宋" w:hAnsi="仿宋" w:cs="仿宋"/>
          <w:bCs/>
          <w:color w:val="000000"/>
          <w:sz w:val="32"/>
          <w:szCs w:val="32"/>
        </w:rPr>
        <w:t>全过程绩效管理尚未真正建立</w:t>
      </w:r>
      <w:r>
        <w:rPr>
          <w:rFonts w:ascii="仿宋" w:eastAsia="仿宋" w:hAnsi="仿宋" w:cs="仿宋" w:hint="eastAsia"/>
          <w:bCs/>
          <w:color w:val="000000"/>
          <w:sz w:val="32"/>
          <w:szCs w:val="32"/>
        </w:rPr>
        <w:t>。预算绩效管理对提高财政资源配置和使用效益的作用还没有充分发挥。</w:t>
      </w:r>
    </w:p>
    <w:p w:rsidR="00E14C5D" w:rsidRDefault="00DA6810">
      <w:pPr>
        <w:spacing w:line="540" w:lineRule="exact"/>
        <w:ind w:firstLineChars="221" w:firstLine="707"/>
        <w:rPr>
          <w:rFonts w:ascii="仿宋" w:eastAsia="仿宋" w:hAnsi="仿宋"/>
          <w:sz w:val="32"/>
          <w:szCs w:val="32"/>
        </w:rPr>
      </w:pPr>
      <w:r>
        <w:rPr>
          <w:rFonts w:ascii="仿宋" w:eastAsia="仿宋" w:hAnsi="仿宋" w:cs="仿宋" w:hint="eastAsia"/>
          <w:color w:val="000000"/>
          <w:sz w:val="32"/>
          <w:szCs w:val="32"/>
          <w:lang w:val="zh-TW"/>
        </w:rPr>
        <w:t>针对这些问题，我们高度重视，认真研究对策，将积极采取有效措施加以解决。</w:t>
      </w:r>
    </w:p>
    <w:p w:rsidR="00E14C5D" w:rsidRDefault="00DA6810">
      <w:pPr>
        <w:pBdr>
          <w:top w:val="none" w:sz="0" w:space="0" w:color="000000"/>
          <w:left w:val="none" w:sz="0" w:space="0" w:color="000000"/>
          <w:bottom w:val="none" w:sz="0" w:space="31" w:color="000000"/>
          <w:right w:val="none" w:sz="0" w:space="0" w:color="000000"/>
        </w:pBdr>
        <w:overflowPunct w:val="0"/>
        <w:autoSpaceDE w:val="0"/>
        <w:autoSpaceDN w:val="0"/>
        <w:spacing w:line="540" w:lineRule="exact"/>
        <w:ind w:firstLineChars="200" w:firstLine="640"/>
        <w:rPr>
          <w:rFonts w:ascii="黑体" w:eastAsia="黑体" w:hAnsi="黑体"/>
          <w:sz w:val="32"/>
          <w:szCs w:val="32"/>
        </w:rPr>
      </w:pPr>
      <w:r>
        <w:rPr>
          <w:rFonts w:ascii="黑体" w:eastAsia="黑体" w:hAnsi="黑体" w:hint="eastAsia"/>
          <w:sz w:val="32"/>
          <w:szCs w:val="32"/>
        </w:rPr>
        <w:t>四、下一步工作措施</w:t>
      </w:r>
    </w:p>
    <w:p w:rsidR="00E14C5D" w:rsidRDefault="00DA6810">
      <w:pPr>
        <w:pBdr>
          <w:top w:val="none" w:sz="0" w:space="0" w:color="000000"/>
          <w:left w:val="none" w:sz="0" w:space="0" w:color="000000"/>
          <w:bottom w:val="none" w:sz="0" w:space="31" w:color="000000"/>
          <w:right w:val="none" w:sz="0" w:space="0" w:color="000000"/>
        </w:pBdr>
        <w:overflowPunct w:val="0"/>
        <w:autoSpaceDE w:val="0"/>
        <w:autoSpaceDN w:val="0"/>
        <w:spacing w:line="540" w:lineRule="exact"/>
        <w:ind w:firstLineChars="200" w:firstLine="640"/>
        <w:rPr>
          <w:rFonts w:ascii="仿宋" w:eastAsia="仿宋" w:hAnsi="仿宋"/>
          <w:bCs/>
          <w:sz w:val="32"/>
          <w:szCs w:val="32"/>
        </w:rPr>
      </w:pPr>
      <w:r>
        <w:rPr>
          <w:rFonts w:ascii="楷体" w:eastAsia="楷体" w:hAnsi="楷体" w:hint="eastAsia"/>
          <w:bCs/>
          <w:sz w:val="32"/>
          <w:szCs w:val="32"/>
        </w:rPr>
        <w:t>（一）扛牢“三保”政治责任。</w:t>
      </w:r>
      <w:r>
        <w:rPr>
          <w:rFonts w:ascii="仿宋" w:eastAsia="仿宋" w:hAnsi="仿宋" w:hint="eastAsia"/>
          <w:bCs/>
          <w:sz w:val="32"/>
          <w:szCs w:val="32"/>
        </w:rPr>
        <w:t>树牢红线意识，强化底线思维，及时足额拨付</w:t>
      </w:r>
      <w:r>
        <w:rPr>
          <w:rFonts w:ascii="仿宋" w:eastAsia="仿宋" w:hAnsi="仿宋" w:hint="eastAsia"/>
          <w:bCs/>
          <w:sz w:val="32"/>
          <w:szCs w:val="32"/>
        </w:rPr>
        <w:t xml:space="preserve"> </w:t>
      </w:r>
      <w:r>
        <w:rPr>
          <w:rFonts w:ascii="仿宋" w:eastAsia="仿宋" w:hAnsi="仿宋" w:hint="eastAsia"/>
          <w:bCs/>
          <w:sz w:val="32"/>
          <w:szCs w:val="32"/>
        </w:rPr>
        <w:t>“三保”支出，确保“三保”支出达到足够规模。牢固树立长期过“紧日子”思想，按要求压减一般性支出，从严控制“三公”经费。坚持“</w:t>
      </w:r>
      <w:r>
        <w:rPr>
          <w:rFonts w:ascii="仿宋" w:eastAsia="仿宋" w:hAnsi="仿宋" w:hint="eastAsia"/>
          <w:bCs/>
          <w:sz w:val="32"/>
          <w:szCs w:val="32"/>
        </w:rPr>
        <w:t>无</w:t>
      </w:r>
      <w:r>
        <w:rPr>
          <w:rFonts w:ascii="仿宋" w:eastAsia="仿宋" w:hAnsi="仿宋" w:hint="eastAsia"/>
          <w:bCs/>
          <w:sz w:val="32"/>
          <w:szCs w:val="32"/>
        </w:rPr>
        <w:t>预算不</w:t>
      </w:r>
      <w:r>
        <w:rPr>
          <w:rFonts w:ascii="仿宋" w:eastAsia="仿宋" w:hAnsi="仿宋" w:hint="eastAsia"/>
          <w:bCs/>
          <w:sz w:val="32"/>
          <w:szCs w:val="32"/>
        </w:rPr>
        <w:t>上会、不评审、不招标</w:t>
      </w:r>
      <w:r>
        <w:rPr>
          <w:rFonts w:ascii="仿宋" w:eastAsia="仿宋" w:hAnsi="仿宋" w:hint="eastAsia"/>
          <w:bCs/>
          <w:sz w:val="32"/>
          <w:szCs w:val="32"/>
        </w:rPr>
        <w:t>”的原则，严格预算刚性约束，全力保</w:t>
      </w:r>
      <w:r>
        <w:rPr>
          <w:rFonts w:ascii="仿宋" w:eastAsia="仿宋" w:hAnsi="仿宋" w:hint="eastAsia"/>
          <w:bCs/>
          <w:sz w:val="32"/>
          <w:szCs w:val="32"/>
        </w:rPr>
        <w:lastRenderedPageBreak/>
        <w:t>障“三保”支出需求，切实兜牢“三保”政治责任，确保不发生财政风险。</w:t>
      </w:r>
    </w:p>
    <w:p w:rsidR="00E14C5D" w:rsidRDefault="00DA6810">
      <w:pPr>
        <w:pBdr>
          <w:top w:val="none" w:sz="0" w:space="0" w:color="000000"/>
          <w:left w:val="none" w:sz="0" w:space="0" w:color="000000"/>
          <w:bottom w:val="none" w:sz="0" w:space="31" w:color="000000"/>
          <w:right w:val="none" w:sz="0" w:space="0" w:color="000000"/>
        </w:pBdr>
        <w:overflowPunct w:val="0"/>
        <w:autoSpaceDE w:val="0"/>
        <w:autoSpaceDN w:val="0"/>
        <w:spacing w:line="540" w:lineRule="exact"/>
        <w:ind w:firstLineChars="200" w:firstLine="640"/>
        <w:rPr>
          <w:rFonts w:ascii="仿宋" w:eastAsia="仿宋" w:hAnsi="仿宋"/>
          <w:bCs/>
          <w:sz w:val="32"/>
          <w:szCs w:val="32"/>
        </w:rPr>
      </w:pPr>
      <w:r>
        <w:rPr>
          <w:rFonts w:ascii="楷体" w:eastAsia="楷体" w:hAnsi="楷体" w:hint="eastAsia"/>
          <w:sz w:val="32"/>
          <w:szCs w:val="32"/>
        </w:rPr>
        <w:t>（二）积极组织财政收入。</w:t>
      </w:r>
      <w:r>
        <w:rPr>
          <w:rFonts w:ascii="仿宋" w:eastAsia="仿宋" w:hAnsi="仿宋" w:hint="eastAsia"/>
          <w:b/>
          <w:bCs/>
          <w:color w:val="333333"/>
          <w:sz w:val="32"/>
          <w:szCs w:val="32"/>
        </w:rPr>
        <w:t>一是</w:t>
      </w:r>
      <w:r>
        <w:rPr>
          <w:rFonts w:ascii="仿宋" w:eastAsia="仿宋" w:hAnsi="仿宋" w:cs="仿宋" w:hint="eastAsia"/>
          <w:sz w:val="32"/>
          <w:szCs w:val="32"/>
        </w:rPr>
        <w:t>大力推进综合治税工作，各相关部门要高度重视综合治税平台作用，及时提供有关涉税信息，加大稽查和联合治税力度，进一步挖潜堵漏，增加收入。</w:t>
      </w:r>
      <w:r>
        <w:rPr>
          <w:rFonts w:ascii="仿宋" w:eastAsia="仿宋" w:hAnsi="仿宋" w:cs="仿宋" w:hint="eastAsia"/>
          <w:b/>
          <w:bCs/>
          <w:sz w:val="32"/>
          <w:szCs w:val="32"/>
        </w:rPr>
        <w:t>二是</w:t>
      </w:r>
      <w:r>
        <w:rPr>
          <w:rFonts w:ascii="仿宋" w:eastAsia="仿宋" w:hAnsi="仿宋" w:cs="仿宋" w:hint="eastAsia"/>
          <w:sz w:val="32"/>
          <w:szCs w:val="32"/>
        </w:rPr>
        <w:t>全面掌握重点税源及新增税收增长点，</w:t>
      </w:r>
      <w:r>
        <w:rPr>
          <w:rStyle w:val="NormalCharacter"/>
          <w:rFonts w:ascii="仿宋" w:eastAsia="仿宋" w:hAnsi="仿宋"/>
          <w:sz w:val="32"/>
          <w:szCs w:val="32"/>
        </w:rPr>
        <w:t>在认真落实减税降费政策基</w:t>
      </w:r>
      <w:r>
        <w:rPr>
          <w:rStyle w:val="NormalCharacter"/>
          <w:rFonts w:ascii="仿宋" w:eastAsia="仿宋" w:hAnsi="仿宋" w:cs="宋体" w:hint="eastAsia"/>
          <w:sz w:val="32"/>
          <w:szCs w:val="32"/>
        </w:rPr>
        <w:t>础</w:t>
      </w:r>
      <w:r>
        <w:rPr>
          <w:rStyle w:val="NormalCharacter"/>
          <w:rFonts w:ascii="仿宋" w:eastAsia="仿宋" w:hAnsi="仿宋" w:cs="___WRD_EMBED_SUB_38" w:hint="eastAsia"/>
          <w:sz w:val="32"/>
          <w:szCs w:val="32"/>
        </w:rPr>
        <w:t>上，</w:t>
      </w:r>
      <w:r>
        <w:rPr>
          <w:rStyle w:val="NormalCharacter"/>
          <w:rFonts w:ascii="仿宋" w:eastAsia="仿宋" w:hAnsi="仿宋" w:hint="eastAsia"/>
          <w:sz w:val="32"/>
          <w:szCs w:val="32"/>
        </w:rPr>
        <w:t>充分发挥税收筹</w:t>
      </w:r>
      <w:r>
        <w:rPr>
          <w:rStyle w:val="NormalCharacter"/>
          <w:rFonts w:ascii="仿宋" w:eastAsia="仿宋" w:hAnsi="仿宋" w:cs="宋体" w:hint="eastAsia"/>
          <w:sz w:val="32"/>
          <w:szCs w:val="32"/>
        </w:rPr>
        <w:t>集</w:t>
      </w:r>
      <w:r>
        <w:rPr>
          <w:rStyle w:val="NormalCharacter"/>
          <w:rFonts w:ascii="仿宋" w:eastAsia="仿宋" w:hAnsi="仿宋" w:cs="___WRD_EMBED_SUB_38" w:hint="eastAsia"/>
          <w:sz w:val="32"/>
          <w:szCs w:val="32"/>
        </w:rPr>
        <w:t>财政收入主</w:t>
      </w:r>
      <w:r>
        <w:rPr>
          <w:rStyle w:val="NormalCharacter"/>
          <w:rFonts w:ascii="仿宋" w:eastAsia="仿宋" w:hAnsi="仿宋" w:cs="宋体" w:hint="eastAsia"/>
          <w:sz w:val="32"/>
          <w:szCs w:val="32"/>
        </w:rPr>
        <w:t>渠道</w:t>
      </w:r>
      <w:r>
        <w:rPr>
          <w:rStyle w:val="NormalCharacter"/>
          <w:rFonts w:ascii="仿宋" w:eastAsia="仿宋" w:hAnsi="仿宋" w:cs="___WRD_EMBED_SUB_38" w:hint="eastAsia"/>
          <w:sz w:val="32"/>
          <w:szCs w:val="32"/>
        </w:rPr>
        <w:t>作用，强化税收</w:t>
      </w:r>
      <w:r>
        <w:rPr>
          <w:rStyle w:val="NormalCharacter"/>
          <w:rFonts w:ascii="仿宋" w:eastAsia="仿宋" w:hAnsi="仿宋" w:cs="宋体" w:hint="eastAsia"/>
          <w:sz w:val="32"/>
          <w:szCs w:val="32"/>
        </w:rPr>
        <w:t>征</w:t>
      </w:r>
      <w:r>
        <w:rPr>
          <w:rStyle w:val="NormalCharacter"/>
          <w:rFonts w:ascii="仿宋" w:eastAsia="仿宋" w:hAnsi="仿宋" w:cs="___WRD_EMBED_SUB_38" w:hint="eastAsia"/>
          <w:sz w:val="32"/>
          <w:szCs w:val="32"/>
        </w:rPr>
        <w:t>管</w:t>
      </w:r>
      <w:r>
        <w:rPr>
          <w:rStyle w:val="NormalCharacter"/>
          <w:rFonts w:ascii="仿宋" w:eastAsia="仿宋" w:hAnsi="仿宋"/>
          <w:sz w:val="32"/>
          <w:szCs w:val="32"/>
        </w:rPr>
        <w:t>，确保实现</w:t>
      </w:r>
      <w:r>
        <w:rPr>
          <w:rStyle w:val="NormalCharacter"/>
          <w:rFonts w:ascii="仿宋" w:eastAsia="仿宋" w:hAnsi="仿宋" w:cs="宋体" w:hint="eastAsia"/>
          <w:sz w:val="32"/>
          <w:szCs w:val="32"/>
        </w:rPr>
        <w:t>应</w:t>
      </w:r>
      <w:r>
        <w:rPr>
          <w:rStyle w:val="NormalCharacter"/>
          <w:rFonts w:ascii="仿宋" w:eastAsia="仿宋" w:hAnsi="仿宋" w:cs="___WRD_EMBED_SUB_38" w:hint="eastAsia"/>
          <w:sz w:val="32"/>
          <w:szCs w:val="32"/>
        </w:rPr>
        <w:t>收</w:t>
      </w:r>
      <w:r>
        <w:rPr>
          <w:rStyle w:val="NormalCharacter"/>
          <w:rFonts w:ascii="仿宋" w:eastAsia="仿宋" w:hAnsi="仿宋" w:cs="宋体" w:hint="eastAsia"/>
          <w:sz w:val="32"/>
          <w:szCs w:val="32"/>
        </w:rPr>
        <w:t>尽</w:t>
      </w:r>
      <w:r>
        <w:rPr>
          <w:rStyle w:val="NormalCharacter"/>
          <w:rFonts w:ascii="仿宋" w:eastAsia="仿宋" w:hAnsi="仿宋" w:cs="___WRD_EMBED_SUB_38" w:hint="eastAsia"/>
          <w:sz w:val="32"/>
          <w:szCs w:val="32"/>
        </w:rPr>
        <w:t>收</w:t>
      </w:r>
      <w:r>
        <w:rPr>
          <w:rStyle w:val="NormalCharacter"/>
          <w:rFonts w:ascii="仿宋" w:eastAsia="仿宋" w:hAnsi="仿宋" w:hint="eastAsia"/>
          <w:sz w:val="32"/>
          <w:szCs w:val="32"/>
        </w:rPr>
        <w:t>。</w:t>
      </w:r>
      <w:r>
        <w:rPr>
          <w:rFonts w:ascii="仿宋" w:eastAsia="仿宋" w:hAnsi="仿宋" w:cs="仿宋" w:hint="eastAsia"/>
          <w:b/>
          <w:bCs/>
          <w:sz w:val="32"/>
          <w:szCs w:val="32"/>
        </w:rPr>
        <w:t>三是</w:t>
      </w:r>
      <w:r>
        <w:rPr>
          <w:rFonts w:ascii="仿宋" w:eastAsia="仿宋" w:hAnsi="仿宋" w:hint="eastAsia"/>
          <w:bCs/>
          <w:sz w:val="32"/>
          <w:szCs w:val="32"/>
        </w:rPr>
        <w:t>督促各部门立足自身职能，拓展非税收入增收空间，充分调动各部门的积极性，深挖增收潜力，围绕行政事业费收费、罚没收入、国有资产有偿使用收入等非税收入项目，强化收入组织工作，确保各项非税收入及时足额入库</w:t>
      </w:r>
      <w:r>
        <w:rPr>
          <w:rFonts w:ascii="仿宋" w:eastAsia="仿宋" w:hAnsi="仿宋" w:hint="eastAsia"/>
          <w:color w:val="333333"/>
          <w:sz w:val="32"/>
          <w:szCs w:val="32"/>
        </w:rPr>
        <w:t>。</w:t>
      </w:r>
      <w:r>
        <w:rPr>
          <w:rFonts w:ascii="仿宋" w:eastAsia="仿宋" w:hAnsi="仿宋" w:hint="eastAsia"/>
          <w:b/>
          <w:bCs/>
          <w:color w:val="333333"/>
          <w:sz w:val="32"/>
          <w:szCs w:val="32"/>
        </w:rPr>
        <w:t>四是</w:t>
      </w:r>
      <w:r>
        <w:rPr>
          <w:rFonts w:ascii="仿宋" w:eastAsia="仿宋" w:hAnsi="仿宋" w:hint="eastAsia"/>
          <w:color w:val="333333"/>
          <w:sz w:val="32"/>
          <w:szCs w:val="32"/>
        </w:rPr>
        <w:t>加快</w:t>
      </w:r>
      <w:r>
        <w:rPr>
          <w:rFonts w:ascii="仿宋" w:eastAsia="仿宋" w:hAnsi="仿宋" w:cs="仿宋" w:hint="eastAsia"/>
          <w:sz w:val="32"/>
          <w:szCs w:val="32"/>
        </w:rPr>
        <w:t>推进</w:t>
      </w:r>
      <w:r>
        <w:rPr>
          <w:rFonts w:ascii="仿宋" w:eastAsia="仿宋" w:hAnsi="仿宋" w:cs="仿宋" w:hint="eastAsia"/>
          <w:sz w:val="32"/>
          <w:szCs w:val="32"/>
        </w:rPr>
        <w:t>县域</w:t>
      </w:r>
      <w:r>
        <w:rPr>
          <w:rFonts w:ascii="仿宋" w:eastAsia="仿宋" w:hAnsi="仿宋" w:cs="仿宋" w:hint="eastAsia"/>
          <w:sz w:val="32"/>
          <w:szCs w:val="32"/>
        </w:rPr>
        <w:t>国有资产资源盘活工作。</w:t>
      </w:r>
      <w:r>
        <w:rPr>
          <w:rFonts w:ascii="仿宋" w:eastAsia="仿宋" w:hAnsi="仿宋" w:cs="仿宋" w:hint="eastAsia"/>
          <w:sz w:val="32"/>
          <w:szCs w:val="32"/>
        </w:rPr>
        <w:t>强化日常管理，以存量控增量，避免国有资产资源资金浪费，新增资产配置优先通过存量资产调剂解决，确实无法调剂的方可购置。促进盘活增效，化资产资源为资金，充实地方财力。按照“办公优先、宜租则租、宜售则售”原则，采用收储出让、公开拍卖、协议转让、公开招租等方式分类处置资产。</w:t>
      </w:r>
    </w:p>
    <w:p w:rsidR="00E14C5D" w:rsidRDefault="00DA6810">
      <w:pPr>
        <w:pBdr>
          <w:top w:val="none" w:sz="0" w:space="0" w:color="000000"/>
          <w:left w:val="none" w:sz="0" w:space="0" w:color="000000"/>
          <w:bottom w:val="none" w:sz="0" w:space="31" w:color="000000"/>
          <w:right w:val="none" w:sz="0" w:space="0" w:color="000000"/>
        </w:pBdr>
        <w:overflowPunct w:val="0"/>
        <w:autoSpaceDE w:val="0"/>
        <w:autoSpaceDN w:val="0"/>
        <w:spacing w:line="540" w:lineRule="exact"/>
        <w:ind w:firstLineChars="200" w:firstLine="640"/>
        <w:rPr>
          <w:rFonts w:ascii="仿宋" w:eastAsia="仿宋" w:hAnsi="仿宋"/>
          <w:bCs/>
          <w:sz w:val="32"/>
          <w:szCs w:val="32"/>
        </w:rPr>
      </w:pPr>
      <w:r>
        <w:rPr>
          <w:rFonts w:ascii="楷体" w:eastAsia="楷体" w:hAnsi="楷体" w:cs="楷体" w:hint="eastAsia"/>
          <w:bCs/>
          <w:sz w:val="32"/>
          <w:szCs w:val="32"/>
        </w:rPr>
        <w:t>（三）持续深化预算绩效管理。</w:t>
      </w:r>
      <w:r>
        <w:rPr>
          <w:rFonts w:ascii="仿宋" w:eastAsia="仿宋" w:hAnsi="仿宋" w:cs="楷体" w:hint="eastAsia"/>
          <w:bCs/>
          <w:sz w:val="32"/>
          <w:szCs w:val="32"/>
        </w:rPr>
        <w:t>持续</w:t>
      </w:r>
      <w:r>
        <w:rPr>
          <w:rFonts w:ascii="仿宋" w:eastAsia="仿宋" w:hAnsi="仿宋" w:hint="eastAsia"/>
          <w:bCs/>
          <w:sz w:val="32"/>
          <w:szCs w:val="32"/>
        </w:rPr>
        <w:t>深入贯彻落实全面实施预算绩效管理的要求，坚持预算和绩效管理一体化，坚持目标导向和问题导向相结合，将预算绩效管理由树立理念、搭建框架，向突出重点、提质增效转变。加强新出台重大政策、项目事前绩效评估，抓实</w:t>
      </w:r>
      <w:r>
        <w:rPr>
          <w:rFonts w:ascii="仿宋" w:eastAsia="仿宋" w:hAnsi="仿宋"/>
          <w:bCs/>
          <w:sz w:val="32"/>
          <w:szCs w:val="32"/>
        </w:rPr>
        <w:t>抓细重点</w:t>
      </w:r>
      <w:r>
        <w:rPr>
          <w:rFonts w:ascii="仿宋" w:eastAsia="仿宋" w:hAnsi="仿宋" w:hint="eastAsia"/>
          <w:bCs/>
          <w:sz w:val="32"/>
          <w:szCs w:val="32"/>
        </w:rPr>
        <w:t>项目</w:t>
      </w:r>
      <w:r>
        <w:rPr>
          <w:rFonts w:ascii="仿宋" w:eastAsia="仿宋" w:hAnsi="仿宋"/>
          <w:bCs/>
          <w:sz w:val="32"/>
          <w:szCs w:val="32"/>
        </w:rPr>
        <w:t>绩效评价，</w:t>
      </w:r>
      <w:r>
        <w:rPr>
          <w:rFonts w:ascii="仿宋" w:eastAsia="仿宋" w:hAnsi="仿宋" w:hint="eastAsia"/>
          <w:bCs/>
          <w:sz w:val="32"/>
          <w:szCs w:val="32"/>
        </w:rPr>
        <w:t>有序推动部门整体支出绩效管理，强化绩效管理激励约束，做实绩效评价结果应用，推动绩效管理提质增效，着力提高</w:t>
      </w:r>
      <w:r>
        <w:rPr>
          <w:rFonts w:ascii="仿宋" w:eastAsia="仿宋" w:hAnsi="仿宋" w:hint="eastAsia"/>
          <w:bCs/>
          <w:sz w:val="32"/>
          <w:szCs w:val="32"/>
        </w:rPr>
        <w:lastRenderedPageBreak/>
        <w:t>资金效益和政策效果。</w:t>
      </w:r>
    </w:p>
    <w:p w:rsidR="00E14C5D" w:rsidRDefault="00DA6810">
      <w:pPr>
        <w:pBdr>
          <w:top w:val="none" w:sz="0" w:space="0" w:color="000000"/>
          <w:left w:val="none" w:sz="0" w:space="0" w:color="000000"/>
          <w:bottom w:val="none" w:sz="0" w:space="31" w:color="000000"/>
          <w:right w:val="none" w:sz="0" w:space="0" w:color="000000"/>
        </w:pBdr>
        <w:overflowPunct w:val="0"/>
        <w:autoSpaceDE w:val="0"/>
        <w:autoSpaceDN w:val="0"/>
        <w:spacing w:line="540" w:lineRule="exact"/>
        <w:ind w:firstLineChars="200" w:firstLine="640"/>
        <w:rPr>
          <w:rFonts w:ascii="仿宋" w:eastAsia="仿宋" w:hAnsi="仿宋" w:cs="仿宋_GB2312"/>
          <w:bCs/>
          <w:sz w:val="32"/>
        </w:rPr>
      </w:pPr>
      <w:r>
        <w:rPr>
          <w:rFonts w:ascii="仿宋" w:eastAsia="仿宋" w:hAnsi="仿宋" w:cs="仿宋_GB2312" w:hint="eastAsia"/>
          <w:sz w:val="32"/>
          <w:szCs w:val="32"/>
        </w:rPr>
        <w:t>下一步，我们将深入贯彻落实县委县政府决策部署</w:t>
      </w:r>
      <w:r>
        <w:rPr>
          <w:rFonts w:ascii="仿宋" w:eastAsia="仿宋" w:hAnsi="仿宋" w:cs="仿宋_GB2312" w:hint="eastAsia"/>
          <w:sz w:val="32"/>
        </w:rPr>
        <w:t>，</w:t>
      </w:r>
      <w:r>
        <w:rPr>
          <w:rFonts w:ascii="仿宋" w:eastAsia="仿宋" w:hAnsi="仿宋" w:cs="宋体" w:hint="eastAsia"/>
          <w:sz w:val="32"/>
        </w:rPr>
        <w:t>紧紧围绕</w:t>
      </w:r>
      <w:r>
        <w:rPr>
          <w:rFonts w:ascii="仿宋" w:eastAsia="仿宋" w:hAnsi="仿宋" w:cs="___WRD_EMBED_SUB_38" w:hint="eastAsia"/>
          <w:sz w:val="32"/>
        </w:rPr>
        <w:t>县委</w:t>
      </w:r>
      <w:r>
        <w:rPr>
          <w:rFonts w:ascii="仿宋" w:eastAsia="仿宋" w:hAnsi="仿宋" w:cs="___WRD_EMBED_SUB_38" w:hint="eastAsia"/>
          <w:sz w:val="32"/>
        </w:rPr>
        <w:t>、</w:t>
      </w:r>
      <w:r>
        <w:rPr>
          <w:rFonts w:ascii="仿宋" w:eastAsia="仿宋" w:hAnsi="仿宋" w:cs="___WRD_EMBED_SUB_38" w:hint="eastAsia"/>
          <w:sz w:val="32"/>
        </w:rPr>
        <w:t>县政府</w:t>
      </w:r>
      <w:r>
        <w:rPr>
          <w:rFonts w:ascii="仿宋" w:eastAsia="仿宋" w:hAnsi="仿宋" w:cs="仿宋_GB2312" w:hint="eastAsia"/>
          <w:sz w:val="32"/>
        </w:rPr>
        <w:t>明确的重</w:t>
      </w:r>
      <w:r>
        <w:rPr>
          <w:rFonts w:ascii="仿宋" w:eastAsia="仿宋" w:hAnsi="仿宋" w:cs="宋体" w:hint="eastAsia"/>
          <w:sz w:val="32"/>
        </w:rPr>
        <w:t>点</w:t>
      </w:r>
      <w:r>
        <w:rPr>
          <w:rFonts w:ascii="仿宋" w:eastAsia="仿宋" w:hAnsi="仿宋" w:cs="___WRD_EMBED_SUB_38" w:hint="eastAsia"/>
          <w:sz w:val="32"/>
        </w:rPr>
        <w:t>任务，</w:t>
      </w:r>
      <w:r>
        <w:rPr>
          <w:rFonts w:ascii="仿宋" w:eastAsia="仿宋" w:hAnsi="仿宋" w:cs="仿宋_GB2312" w:hint="eastAsia"/>
          <w:sz w:val="32"/>
        </w:rPr>
        <w:t>严格执行县人大批准的预算，坚持稳中求进、以进促稳、先立后破，推动积极的财政政策适度加力、提质增效。继续</w:t>
      </w:r>
      <w:r>
        <w:rPr>
          <w:rFonts w:ascii="仿宋" w:eastAsia="仿宋" w:hAnsi="仿宋" w:cs="仿宋_GB2312" w:hint="eastAsia"/>
          <w:sz w:val="32"/>
        </w:rPr>
        <w:t>扛稳</w:t>
      </w:r>
      <w:r>
        <w:rPr>
          <w:rFonts w:ascii="仿宋" w:eastAsia="仿宋" w:hAnsi="仿宋" w:hint="eastAsia"/>
          <w:sz w:val="32"/>
          <w:szCs w:val="32"/>
        </w:rPr>
        <w:t>扛牢“</w:t>
      </w:r>
      <w:r>
        <w:rPr>
          <w:rFonts w:ascii="仿宋" w:eastAsia="仿宋" w:hAnsi="仿宋"/>
          <w:sz w:val="32"/>
          <w:szCs w:val="32"/>
        </w:rPr>
        <w:t>三保</w:t>
      </w:r>
      <w:r>
        <w:rPr>
          <w:rFonts w:ascii="仿宋" w:eastAsia="仿宋" w:hAnsi="仿宋" w:hint="eastAsia"/>
          <w:sz w:val="32"/>
          <w:szCs w:val="32"/>
        </w:rPr>
        <w:t>”政治责任</w:t>
      </w:r>
      <w:r>
        <w:rPr>
          <w:rFonts w:ascii="仿宋" w:eastAsia="仿宋" w:hAnsi="仿宋"/>
          <w:sz w:val="32"/>
          <w:szCs w:val="32"/>
        </w:rPr>
        <w:t>，树牢</w:t>
      </w:r>
      <w:r>
        <w:rPr>
          <w:rFonts w:ascii="仿宋" w:eastAsia="仿宋" w:hAnsi="仿宋" w:hint="eastAsia"/>
          <w:sz w:val="32"/>
          <w:szCs w:val="32"/>
        </w:rPr>
        <w:t>长期</w:t>
      </w:r>
      <w:r>
        <w:rPr>
          <w:rFonts w:ascii="仿宋" w:eastAsia="仿宋" w:hAnsi="仿宋"/>
          <w:sz w:val="32"/>
          <w:szCs w:val="32"/>
        </w:rPr>
        <w:t>过</w:t>
      </w:r>
      <w:r>
        <w:rPr>
          <w:rFonts w:ascii="仿宋" w:eastAsia="仿宋" w:hAnsi="仿宋" w:hint="eastAsia"/>
          <w:sz w:val="32"/>
          <w:szCs w:val="32"/>
        </w:rPr>
        <w:t>“</w:t>
      </w:r>
      <w:r>
        <w:rPr>
          <w:rFonts w:ascii="仿宋" w:eastAsia="仿宋" w:hAnsi="仿宋"/>
          <w:sz w:val="32"/>
          <w:szCs w:val="32"/>
        </w:rPr>
        <w:t>紧日子</w:t>
      </w:r>
      <w:r>
        <w:rPr>
          <w:rFonts w:ascii="仿宋" w:eastAsia="仿宋" w:hAnsi="仿宋" w:hint="eastAsia"/>
          <w:sz w:val="32"/>
          <w:szCs w:val="32"/>
        </w:rPr>
        <w:t>”</w:t>
      </w:r>
      <w:r>
        <w:rPr>
          <w:rFonts w:ascii="仿宋" w:eastAsia="仿宋" w:hAnsi="仿宋"/>
          <w:sz w:val="32"/>
          <w:szCs w:val="32"/>
        </w:rPr>
        <w:t>思想，</w:t>
      </w:r>
      <w:r>
        <w:rPr>
          <w:rFonts w:ascii="仿宋" w:eastAsia="仿宋" w:hAnsi="仿宋" w:hint="eastAsia"/>
          <w:sz w:val="32"/>
          <w:szCs w:val="32"/>
        </w:rPr>
        <w:t>集中财力保障重大决策部署落地落实。重点做好</w:t>
      </w:r>
      <w:r>
        <w:rPr>
          <w:rFonts w:ascii="仿宋" w:eastAsia="仿宋" w:hAnsi="仿宋" w:cs="仿宋_GB2312" w:hint="eastAsia"/>
          <w:bCs/>
          <w:sz w:val="32"/>
        </w:rPr>
        <w:t>狠抓财政增收节支、强化财政支撑能力、持续保障和改善民生、切实防范财政运行风险等工作</w:t>
      </w:r>
      <w:r>
        <w:rPr>
          <w:rFonts w:ascii="仿宋" w:eastAsia="仿宋" w:hAnsi="仿宋" w:cs="仿宋_GB2312" w:hint="eastAsia"/>
          <w:sz w:val="32"/>
        </w:rPr>
        <w:t>，努力实现预算收支平衡和财政平稳运行，</w:t>
      </w:r>
      <w:r>
        <w:rPr>
          <w:rFonts w:ascii="仿宋" w:eastAsia="仿宋" w:hAnsi="仿宋" w:cs="仿宋_GB2312" w:hint="eastAsia"/>
          <w:bCs/>
          <w:sz w:val="32"/>
        </w:rPr>
        <w:t>确保社会经济平稳有</w:t>
      </w:r>
      <w:r>
        <w:rPr>
          <w:rFonts w:ascii="仿宋" w:eastAsia="仿宋" w:hAnsi="仿宋" w:cs="宋体" w:hint="eastAsia"/>
          <w:bCs/>
          <w:sz w:val="32"/>
        </w:rPr>
        <w:t>序</w:t>
      </w:r>
      <w:r>
        <w:rPr>
          <w:rFonts w:ascii="仿宋" w:eastAsia="仿宋" w:hAnsi="仿宋" w:cs="___WRD_EMBED_SUB_38" w:hint="eastAsia"/>
          <w:bCs/>
          <w:sz w:val="32"/>
        </w:rPr>
        <w:t>发</w:t>
      </w:r>
      <w:r>
        <w:rPr>
          <w:rFonts w:ascii="仿宋" w:eastAsia="仿宋" w:hAnsi="仿宋" w:cs="仿宋_GB2312" w:hint="eastAsia"/>
          <w:bCs/>
          <w:sz w:val="32"/>
        </w:rPr>
        <w:t>展。</w:t>
      </w:r>
    </w:p>
    <w:p w:rsidR="00E14C5D" w:rsidRDefault="00DA6810">
      <w:pPr>
        <w:pBdr>
          <w:top w:val="none" w:sz="0" w:space="0" w:color="000000"/>
          <w:left w:val="none" w:sz="0" w:space="0" w:color="000000"/>
          <w:bottom w:val="none" w:sz="0" w:space="31" w:color="000000"/>
          <w:right w:val="none" w:sz="0" w:space="0" w:color="000000"/>
        </w:pBdr>
        <w:overflowPunct w:val="0"/>
        <w:autoSpaceDE w:val="0"/>
        <w:autoSpaceDN w:val="0"/>
        <w:spacing w:line="540" w:lineRule="exact"/>
        <w:ind w:firstLineChars="200" w:firstLine="640"/>
        <w:rPr>
          <w:rFonts w:ascii="仿宋" w:eastAsia="仿宋" w:hAnsi="仿宋"/>
          <w:bCs/>
          <w:sz w:val="32"/>
          <w:szCs w:val="32"/>
        </w:rPr>
      </w:pPr>
      <w:r>
        <w:rPr>
          <w:rFonts w:ascii="仿宋" w:eastAsia="仿宋" w:hAnsi="仿宋" w:cs="仿宋_GB2312" w:hint="eastAsia"/>
          <w:sz w:val="32"/>
          <w:szCs w:val="32"/>
        </w:rPr>
        <w:t>主任、各位副主任、各位委员，在县委、县政府的坚强领导下，我们将认真落实本次会议审议意见，自觉接受县人大常委会的监督指导，</w:t>
      </w:r>
      <w:r>
        <w:rPr>
          <w:rFonts w:ascii="仿宋" w:eastAsia="仿宋" w:hAnsi="仿宋" w:hint="eastAsia"/>
          <w:bCs/>
          <w:sz w:val="32"/>
          <w:szCs w:val="32"/>
        </w:rPr>
        <w:t>勇于担当、善于作为，攻坚克难、砥砺奋进，</w:t>
      </w:r>
      <w:r>
        <w:rPr>
          <w:rFonts w:ascii="仿宋" w:eastAsia="仿宋" w:hAnsi="仿宋" w:hint="eastAsia"/>
          <w:bCs/>
          <w:sz w:val="32"/>
          <w:szCs w:val="32"/>
        </w:rPr>
        <w:t>努力落实上级新的管理规定，</w:t>
      </w:r>
      <w:r>
        <w:rPr>
          <w:rFonts w:ascii="仿宋" w:eastAsia="仿宋" w:hAnsi="仿宋" w:hint="eastAsia"/>
          <w:bCs/>
          <w:sz w:val="32"/>
          <w:szCs w:val="32"/>
        </w:rPr>
        <w:t>积极有效发挥财政职能作用，全力推动经济社会高质量发展，为全面建设现代化遂平</w:t>
      </w:r>
      <w:r>
        <w:rPr>
          <w:rFonts w:ascii="仿宋" w:eastAsia="仿宋" w:hAnsi="仿宋" w:hint="eastAsia"/>
          <w:bCs/>
          <w:sz w:val="32"/>
          <w:szCs w:val="32"/>
        </w:rPr>
        <w:t>贡献</w:t>
      </w:r>
      <w:r>
        <w:rPr>
          <w:rFonts w:ascii="仿宋" w:eastAsia="仿宋" w:hAnsi="仿宋" w:hint="eastAsia"/>
          <w:bCs/>
          <w:sz w:val="32"/>
          <w:szCs w:val="32"/>
        </w:rPr>
        <w:t>更大的财政力量！</w:t>
      </w:r>
    </w:p>
    <w:p w:rsidR="00E14C5D" w:rsidRDefault="00E14C5D">
      <w:pPr>
        <w:pBdr>
          <w:top w:val="none" w:sz="0" w:space="0" w:color="000000"/>
          <w:left w:val="none" w:sz="0" w:space="0" w:color="000000"/>
          <w:bottom w:val="none" w:sz="0" w:space="31" w:color="000000"/>
          <w:right w:val="none" w:sz="0" w:space="0" w:color="000000"/>
        </w:pBdr>
        <w:overflowPunct w:val="0"/>
        <w:autoSpaceDE w:val="0"/>
        <w:autoSpaceDN w:val="0"/>
        <w:spacing w:line="540" w:lineRule="exact"/>
        <w:ind w:firstLineChars="200" w:firstLine="640"/>
        <w:rPr>
          <w:rFonts w:ascii="仿宋" w:eastAsia="仿宋" w:hAnsi="仿宋" w:cs="仿宋_GB2312"/>
          <w:bCs/>
          <w:sz w:val="32"/>
          <w:szCs w:val="32"/>
        </w:rPr>
      </w:pPr>
    </w:p>
    <w:sectPr w:rsidR="00E14C5D">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10" w:rsidRDefault="00DA6810">
      <w:r>
        <w:separator/>
      </w:r>
    </w:p>
  </w:endnote>
  <w:endnote w:type="continuationSeparator" w:id="0">
    <w:p w:rsidR="00DA6810" w:rsidRDefault="00DA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00" w:usb3="00000000" w:csb0="00040000" w:csb1="00000000"/>
    <w:embedRegular r:id="rId1" w:subsetted="1" w:fontKey="{B642E4BC-0BBB-4C31-B718-FFC2AF9D61F9}"/>
  </w:font>
  <w:font w:name="黑体">
    <w:altName w:val="SimHei"/>
    <w:panose1 w:val="02010609060101010101"/>
    <w:charset w:val="86"/>
    <w:family w:val="modern"/>
    <w:pitch w:val="fixed"/>
    <w:sig w:usb0="800002BF" w:usb1="38CF7CFA" w:usb2="00000016" w:usb3="00000000" w:csb0="00040001" w:csb1="00000000"/>
    <w:embedRegular r:id="rId2" w:subsetted="1" w:fontKey="{ECA0AC63-26DE-490A-89B7-F1B95D1E3EE8}"/>
  </w:font>
  <w:font w:name="方正小标宋简体">
    <w:charset w:val="86"/>
    <w:family w:val="auto"/>
    <w:pitch w:val="default"/>
    <w:sig w:usb0="00000001" w:usb1="08000000" w:usb2="00000000" w:usb3="00000000" w:csb0="00040000" w:csb1="00000000"/>
    <w:embedRegular r:id="rId3" w:subsetted="1" w:fontKey="{BF1F1515-694F-4A33-BF42-7D2732F8F04D}"/>
  </w:font>
  <w:font w:name="楷体_GB2312">
    <w:altName w:val="楷体"/>
    <w:charset w:val="86"/>
    <w:family w:val="modern"/>
    <w:pitch w:val="default"/>
    <w:sig w:usb0="00000000" w:usb1="00000000" w:usb2="00000000" w:usb3="00000000" w:csb0="00040000" w:csb1="00000000"/>
    <w:embedRegular r:id="rId4" w:subsetted="1" w:fontKey="{75B052B7-C822-498D-A5CD-C37EC870EF72}"/>
  </w:font>
  <w:font w:name="仿宋">
    <w:panose1 w:val="02010609060101010101"/>
    <w:charset w:val="86"/>
    <w:family w:val="modern"/>
    <w:pitch w:val="fixed"/>
    <w:sig w:usb0="800002BF" w:usb1="38CF7CFA" w:usb2="00000016" w:usb3="00000000" w:csb0="00040001" w:csb1="00000000"/>
    <w:embedRegular r:id="rId5" w:subsetted="1" w:fontKey="{2E2E0D3B-2610-4074-AF61-A32884BF9B5F}"/>
    <w:embedBold r:id="rId6" w:subsetted="1" w:fontKey="{3264B381-71FA-40A7-A278-7FDF9460F802}"/>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embedRegular r:id="rId7" w:subsetted="1" w:fontKey="{78C52E56-1928-4A4D-87F6-0D640D40CF95}"/>
  </w:font>
  <w:font w:name="___WRD_EMBED_SUB_38">
    <w:panose1 w:val="02010600030101010101"/>
    <w:charset w:val="86"/>
    <w:family w:val="auto"/>
    <w:pitch w:val="default"/>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5D" w:rsidRDefault="00DA681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14C5D" w:rsidRDefault="00DA6810">
                          <w:pPr>
                            <w:pStyle w:val="a5"/>
                            <w:rPr>
                              <w:sz w:val="28"/>
                              <w:szCs w:val="28"/>
                            </w:rPr>
                          </w:pPr>
                          <w:r>
                            <w:rPr>
                              <w:sz w:val="28"/>
                            </w:rPr>
                            <w:fldChar w:fldCharType="begin"/>
                          </w:r>
                          <w:r>
                            <w:rPr>
                              <w:sz w:val="28"/>
                            </w:rPr>
                            <w:instrText xml:space="preserve"> PAGE  \* MERGEFORMAT </w:instrText>
                          </w:r>
                          <w:r>
                            <w:rPr>
                              <w:sz w:val="28"/>
                            </w:rPr>
                            <w:fldChar w:fldCharType="separate"/>
                          </w:r>
                          <w:r w:rsidR="007A6193">
                            <w:rPr>
                              <w:noProof/>
                              <w:sz w:val="28"/>
                            </w:rPr>
                            <w:t>- 2 -</w:t>
                          </w:r>
                          <w:r>
                            <w:rPr>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14C5D" w:rsidRDefault="00DA6810">
                    <w:pPr>
                      <w:pStyle w:val="a5"/>
                      <w:rPr>
                        <w:sz w:val="28"/>
                        <w:szCs w:val="28"/>
                      </w:rPr>
                    </w:pPr>
                    <w:r>
                      <w:rPr>
                        <w:sz w:val="28"/>
                      </w:rPr>
                      <w:fldChar w:fldCharType="begin"/>
                    </w:r>
                    <w:r>
                      <w:rPr>
                        <w:sz w:val="28"/>
                      </w:rPr>
                      <w:instrText xml:space="preserve"> PAGE  \* MERGEFORMAT </w:instrText>
                    </w:r>
                    <w:r>
                      <w:rPr>
                        <w:sz w:val="28"/>
                      </w:rPr>
                      <w:fldChar w:fldCharType="separate"/>
                    </w:r>
                    <w:r w:rsidR="007A6193">
                      <w:rPr>
                        <w:noProof/>
                        <w:sz w:val="28"/>
                      </w:rPr>
                      <w:t>- 2 -</w:t>
                    </w:r>
                    <w:r>
                      <w:rPr>
                        <w:sz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10" w:rsidRDefault="00DA6810">
      <w:r>
        <w:separator/>
      </w:r>
    </w:p>
  </w:footnote>
  <w:footnote w:type="continuationSeparator" w:id="0">
    <w:p w:rsidR="00DA6810" w:rsidRDefault="00DA6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D1A5D"/>
    <w:multiLevelType w:val="singleLevel"/>
    <w:tmpl w:val="297D1A5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jc3ZjdmNDg4MDM1NWE4MTUwMzRhZDMyMTBlODcifQ=="/>
  </w:docVars>
  <w:rsids>
    <w:rsidRoot w:val="0FDD35B1"/>
    <w:rsid w:val="00024CA5"/>
    <w:rsid w:val="000274C9"/>
    <w:rsid w:val="00084D63"/>
    <w:rsid w:val="00091F4A"/>
    <w:rsid w:val="000A3D01"/>
    <w:rsid w:val="000D79F6"/>
    <w:rsid w:val="000E6C32"/>
    <w:rsid w:val="00150164"/>
    <w:rsid w:val="001B5623"/>
    <w:rsid w:val="001F6B35"/>
    <w:rsid w:val="002B6E82"/>
    <w:rsid w:val="002F6555"/>
    <w:rsid w:val="0035733A"/>
    <w:rsid w:val="003B00CF"/>
    <w:rsid w:val="00496296"/>
    <w:rsid w:val="004D57E5"/>
    <w:rsid w:val="005129BD"/>
    <w:rsid w:val="0056682C"/>
    <w:rsid w:val="00586997"/>
    <w:rsid w:val="005D1BE4"/>
    <w:rsid w:val="006224C7"/>
    <w:rsid w:val="006A12DD"/>
    <w:rsid w:val="006C7192"/>
    <w:rsid w:val="007A6193"/>
    <w:rsid w:val="007F2B48"/>
    <w:rsid w:val="00846742"/>
    <w:rsid w:val="008B395A"/>
    <w:rsid w:val="008C067A"/>
    <w:rsid w:val="008C2E74"/>
    <w:rsid w:val="00951531"/>
    <w:rsid w:val="009A3EB8"/>
    <w:rsid w:val="009E5B04"/>
    <w:rsid w:val="00A575BF"/>
    <w:rsid w:val="00A80D26"/>
    <w:rsid w:val="00AA0991"/>
    <w:rsid w:val="00AB31D2"/>
    <w:rsid w:val="00B34CDD"/>
    <w:rsid w:val="00B74E0E"/>
    <w:rsid w:val="00B776D4"/>
    <w:rsid w:val="00B82D27"/>
    <w:rsid w:val="00B925E5"/>
    <w:rsid w:val="00B976E1"/>
    <w:rsid w:val="00C30997"/>
    <w:rsid w:val="00C64734"/>
    <w:rsid w:val="00C9374C"/>
    <w:rsid w:val="00CA2711"/>
    <w:rsid w:val="00CA6F43"/>
    <w:rsid w:val="00D4696E"/>
    <w:rsid w:val="00D4767F"/>
    <w:rsid w:val="00D71675"/>
    <w:rsid w:val="00D71C41"/>
    <w:rsid w:val="00DA6810"/>
    <w:rsid w:val="00DD09B7"/>
    <w:rsid w:val="00DD3D79"/>
    <w:rsid w:val="00DD5CE1"/>
    <w:rsid w:val="00DF0B96"/>
    <w:rsid w:val="00DF252C"/>
    <w:rsid w:val="00E14C5D"/>
    <w:rsid w:val="00EA5148"/>
    <w:rsid w:val="00EB726F"/>
    <w:rsid w:val="00F30B0B"/>
    <w:rsid w:val="06781D56"/>
    <w:rsid w:val="0FDD35B1"/>
    <w:rsid w:val="12771554"/>
    <w:rsid w:val="1E3C1741"/>
    <w:rsid w:val="1EA638ED"/>
    <w:rsid w:val="204131A1"/>
    <w:rsid w:val="20DD111C"/>
    <w:rsid w:val="2A8A0D56"/>
    <w:rsid w:val="3B697D24"/>
    <w:rsid w:val="3CFB3C29"/>
    <w:rsid w:val="3DF35FA2"/>
    <w:rsid w:val="3F8331B6"/>
    <w:rsid w:val="463E6347"/>
    <w:rsid w:val="47922D64"/>
    <w:rsid w:val="47C5711C"/>
    <w:rsid w:val="4F8F2450"/>
    <w:rsid w:val="548117E3"/>
    <w:rsid w:val="56075D18"/>
    <w:rsid w:val="59541566"/>
    <w:rsid w:val="5C0A47B4"/>
    <w:rsid w:val="5DC8742A"/>
    <w:rsid w:val="6B8F6421"/>
    <w:rsid w:val="6DDE15FC"/>
    <w:rsid w:val="740A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420"/>
    </w:pPr>
  </w:style>
  <w:style w:type="paragraph" w:styleId="a3">
    <w:name w:val="Body Text"/>
    <w:basedOn w:val="a"/>
    <w:next w:val="a"/>
    <w:uiPriority w:val="99"/>
    <w:qFormat/>
  </w:style>
  <w:style w:type="paragraph" w:styleId="a4">
    <w:name w:val="Normal Indent"/>
    <w:basedOn w:val="a"/>
    <w:qFormat/>
    <w:pPr>
      <w:ind w:firstLineChars="200" w:firstLine="420"/>
    </w:pPr>
    <w:rPr>
      <w:rFonts w:ascii="Calibri" w:eastAsia="仿宋_GB2312" w:hAnsi="Calibri"/>
      <w:sz w:val="3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UserStyle0">
    <w:name w:val="UserStyle_0"/>
    <w:basedOn w:val="UserStyle1"/>
    <w:qFormat/>
    <w:pPr>
      <w:ind w:firstLineChars="100" w:firstLine="420"/>
    </w:pPr>
  </w:style>
  <w:style w:type="paragraph" w:customStyle="1" w:styleId="UserStyle1">
    <w:name w:val="UserStyle_1"/>
    <w:basedOn w:val="a"/>
    <w:qFormat/>
  </w:style>
  <w:style w:type="paragraph" w:styleId="a7">
    <w:name w:val="List Paragraph"/>
    <w:basedOn w:val="a"/>
    <w:uiPriority w:val="99"/>
    <w:unhideWhenUsed/>
    <w:qFormat/>
    <w:pPr>
      <w:ind w:firstLineChars="200" w:firstLine="420"/>
    </w:p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420"/>
    </w:pPr>
  </w:style>
  <w:style w:type="paragraph" w:styleId="a3">
    <w:name w:val="Body Text"/>
    <w:basedOn w:val="a"/>
    <w:next w:val="a"/>
    <w:uiPriority w:val="99"/>
    <w:qFormat/>
  </w:style>
  <w:style w:type="paragraph" w:styleId="a4">
    <w:name w:val="Normal Indent"/>
    <w:basedOn w:val="a"/>
    <w:qFormat/>
    <w:pPr>
      <w:ind w:firstLineChars="200" w:firstLine="420"/>
    </w:pPr>
    <w:rPr>
      <w:rFonts w:ascii="Calibri" w:eastAsia="仿宋_GB2312" w:hAnsi="Calibri"/>
      <w:sz w:val="3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UserStyle0">
    <w:name w:val="UserStyle_0"/>
    <w:basedOn w:val="UserStyle1"/>
    <w:qFormat/>
    <w:pPr>
      <w:ind w:firstLineChars="100" w:firstLine="420"/>
    </w:pPr>
  </w:style>
  <w:style w:type="paragraph" w:customStyle="1" w:styleId="UserStyle1">
    <w:name w:val="UserStyle_1"/>
    <w:basedOn w:val="a"/>
    <w:qFormat/>
  </w:style>
  <w:style w:type="paragraph" w:styleId="a7">
    <w:name w:val="List Paragraph"/>
    <w:basedOn w:val="a"/>
    <w:uiPriority w:val="99"/>
    <w:unhideWhenUsed/>
    <w:qFormat/>
    <w:pPr>
      <w:ind w:firstLineChars="200" w:firstLine="420"/>
    </w:p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568</Words>
  <Characters>3238</Characters>
  <Application>Microsoft Office Word</Application>
  <DocSecurity>0</DocSecurity>
  <Lines>26</Lines>
  <Paragraphs>7</Paragraphs>
  <ScaleCrop>false</ScaleCrop>
  <Company>微软中国</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张张小莉</dc:creator>
  <cp:lastModifiedBy>Administrator</cp:lastModifiedBy>
  <cp:revision>56</cp:revision>
  <cp:lastPrinted>2023-08-04T07:35:00Z</cp:lastPrinted>
  <dcterms:created xsi:type="dcterms:W3CDTF">2024-07-16T00:31:00Z</dcterms:created>
  <dcterms:modified xsi:type="dcterms:W3CDTF">2024-08-16T01:32:00Z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34533F9D24B345438A1756E311DD4629_11</vt:lpwstr>
  </property>
</Properties>
</file>